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97AD9" w:rsidRDefault="00BB1DFA" w:rsidP="00897AD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  <w:lang w:val="ru-RU"/>
        </w:rPr>
      </w:pPr>
      <w:bookmarkStart w:id="0" w:name="_GoBack"/>
      <w:bookmarkEnd w:id="0"/>
      <w:r>
        <w:rPr>
          <w:rFonts w:ascii="Arial" w:hAnsi="Arial" w:cs="Arial"/>
          <w:b/>
          <w:bCs/>
          <w:sz w:val="24"/>
          <w:szCs w:val="24"/>
          <w:lang w:val="ru-RU"/>
        </w:rPr>
        <w:t xml:space="preserve">  </w:t>
      </w:r>
      <w:r>
        <w:rPr>
          <w:rFonts w:ascii="Arial" w:hAnsi="Arial" w:cs="Arial"/>
          <w:b/>
          <w:bCs/>
          <w:sz w:val="24"/>
          <w:szCs w:val="24"/>
          <w:lang w:val="en-US"/>
        </w:rPr>
        <w:t>OСМА</w:t>
      </w:r>
      <w:r w:rsidR="00897AD9" w:rsidRPr="009961DF">
        <w:rPr>
          <w:rFonts w:ascii="Arial" w:hAnsi="Arial" w:cs="Arial"/>
          <w:b/>
          <w:bCs/>
          <w:sz w:val="24"/>
          <w:szCs w:val="24"/>
          <w:lang w:val="ru-RU"/>
        </w:rPr>
        <w:t xml:space="preserve"> НАСТАВНА ЈЕДИНИЦА - Метаболизам липида</w:t>
      </w:r>
    </w:p>
    <w:p w:rsidR="009961DF" w:rsidRPr="009961DF" w:rsidRDefault="009961DF" w:rsidP="00897AD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  <w:lang w:val="ru-RU"/>
        </w:rPr>
      </w:pPr>
    </w:p>
    <w:p w:rsidR="004830AA" w:rsidRPr="00897AD9" w:rsidRDefault="007125E5" w:rsidP="00897AD9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mbria" w:hAnsi="Arial" w:cs="Arial"/>
          <w:sz w:val="20"/>
          <w:szCs w:val="20"/>
        </w:rPr>
      </w:pPr>
      <w:r w:rsidRPr="00897AD9">
        <w:rPr>
          <w:rFonts w:ascii="Arial" w:eastAsia="Cambria" w:hAnsi="Arial" w:cs="Arial"/>
          <w:sz w:val="20"/>
          <w:szCs w:val="20"/>
          <w:lang w:val="sr-Cyrl-CS"/>
        </w:rPr>
        <w:t>МАСНЕ</w:t>
      </w:r>
      <w:r w:rsidR="004830AA" w:rsidRPr="00897AD9">
        <w:rPr>
          <w:rFonts w:ascii="Arial" w:eastAsia="Cambria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КИСЕЛИНЕ</w:t>
      </w:r>
      <w:r w:rsidR="004830AA" w:rsidRPr="00897AD9">
        <w:rPr>
          <w:rFonts w:ascii="Arial" w:eastAsia="Cambria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И</w:t>
      </w:r>
      <w:r w:rsidR="004830AA" w:rsidRPr="00897AD9">
        <w:rPr>
          <w:rFonts w:ascii="Arial" w:eastAsia="Cambria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АЦИЛГЛИЦЕРОЛИ</w:t>
      </w:r>
    </w:p>
    <w:p w:rsidR="004830AA" w:rsidRPr="00897AD9" w:rsidRDefault="007125E5" w:rsidP="00897AD9">
      <w:pPr>
        <w:numPr>
          <w:ilvl w:val="0"/>
          <w:numId w:val="12"/>
        </w:numPr>
        <w:suppressAutoHyphens/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eastAsia="Cambria" w:hAnsi="Arial" w:cs="Arial"/>
          <w:sz w:val="20"/>
          <w:szCs w:val="20"/>
        </w:rPr>
      </w:pPr>
      <w:r w:rsidRPr="00897AD9">
        <w:rPr>
          <w:rFonts w:ascii="Arial" w:eastAsia="Cambria" w:hAnsi="Arial" w:cs="Arial"/>
          <w:sz w:val="20"/>
          <w:szCs w:val="20"/>
        </w:rPr>
        <w:t>масне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киселине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: </w:t>
      </w:r>
      <w:r w:rsidRPr="00897AD9">
        <w:rPr>
          <w:rFonts w:ascii="Arial" w:eastAsia="Cambria" w:hAnsi="Arial" w:cs="Arial"/>
          <w:sz w:val="20"/>
          <w:szCs w:val="20"/>
        </w:rPr>
        <w:t>врсте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, </w:t>
      </w:r>
      <w:r w:rsidRPr="00897AD9">
        <w:rPr>
          <w:rFonts w:ascii="Arial" w:eastAsia="Cambria" w:hAnsi="Arial" w:cs="Arial"/>
          <w:sz w:val="20"/>
          <w:szCs w:val="20"/>
        </w:rPr>
        <w:t>извори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и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номенклатура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масних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киселина</w:t>
      </w:r>
    </w:p>
    <w:p w:rsidR="004830AA" w:rsidRPr="00897AD9" w:rsidRDefault="007125E5" w:rsidP="00897AD9">
      <w:pPr>
        <w:numPr>
          <w:ilvl w:val="0"/>
          <w:numId w:val="12"/>
        </w:numPr>
        <w:suppressAutoHyphens/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eastAsia="Cambria" w:hAnsi="Arial" w:cs="Arial"/>
          <w:sz w:val="20"/>
          <w:szCs w:val="20"/>
        </w:rPr>
      </w:pPr>
      <w:r w:rsidRPr="00897AD9">
        <w:rPr>
          <w:rFonts w:ascii="Arial" w:eastAsia="Cambria" w:hAnsi="Arial" w:cs="Arial"/>
          <w:sz w:val="20"/>
          <w:szCs w:val="20"/>
        </w:rPr>
        <w:t>депоновање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масних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киселина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као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триацилглицерола</w:t>
      </w:r>
    </w:p>
    <w:p w:rsidR="00244C35" w:rsidRPr="00897AD9" w:rsidRDefault="007125E5" w:rsidP="00897AD9">
      <w:pPr>
        <w:numPr>
          <w:ilvl w:val="0"/>
          <w:numId w:val="12"/>
        </w:numPr>
        <w:suppressAutoHyphens/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eastAsia="Cambria" w:hAnsi="Arial" w:cs="Arial"/>
          <w:sz w:val="20"/>
          <w:szCs w:val="20"/>
        </w:rPr>
      </w:pPr>
      <w:r w:rsidRPr="00897AD9">
        <w:rPr>
          <w:rFonts w:ascii="Arial" w:eastAsia="Cambria" w:hAnsi="Arial" w:cs="Arial"/>
          <w:sz w:val="20"/>
          <w:szCs w:val="20"/>
        </w:rPr>
        <w:t>интер</w:t>
      </w:r>
      <w:r w:rsidR="00EA4EA8" w:rsidRPr="00897AD9">
        <w:rPr>
          <w:rFonts w:ascii="Arial" w:eastAsia="Cambria" w:hAnsi="Arial" w:cs="Arial"/>
          <w:sz w:val="20"/>
          <w:szCs w:val="20"/>
        </w:rPr>
        <w:t>-</w:t>
      </w:r>
      <w:r w:rsidRPr="00897AD9">
        <w:rPr>
          <w:rFonts w:ascii="Arial" w:eastAsia="Cambria" w:hAnsi="Arial" w:cs="Arial"/>
          <w:sz w:val="20"/>
          <w:szCs w:val="20"/>
        </w:rPr>
        <w:t>органски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транспорт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масних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киселина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и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њихових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примарних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продуката</w:t>
      </w:r>
    </w:p>
    <w:p w:rsidR="00244C35" w:rsidRPr="00897AD9" w:rsidRDefault="007125E5" w:rsidP="00897AD9">
      <w:pPr>
        <w:numPr>
          <w:ilvl w:val="0"/>
          <w:numId w:val="12"/>
        </w:numPr>
        <w:suppressAutoHyphens/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eastAsia="Cambria" w:hAnsi="Arial" w:cs="Arial"/>
          <w:sz w:val="20"/>
          <w:szCs w:val="20"/>
          <w:lang w:val="en-US"/>
        </w:rPr>
      </w:pPr>
      <w:r w:rsidRPr="00897AD9">
        <w:rPr>
          <w:rFonts w:ascii="Arial" w:eastAsia="Cambria" w:hAnsi="Arial" w:cs="Arial"/>
          <w:sz w:val="20"/>
          <w:szCs w:val="20"/>
          <w:lang w:val="sr-Cyrl-CS"/>
        </w:rPr>
        <w:t>регулација</w:t>
      </w:r>
      <w:r w:rsidR="004830AA" w:rsidRPr="00897AD9">
        <w:rPr>
          <w:rFonts w:ascii="Arial" w:eastAsia="Cambria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метаболизма</w:t>
      </w:r>
      <w:r w:rsidR="004830AA" w:rsidRPr="00897AD9">
        <w:rPr>
          <w:rFonts w:ascii="Arial" w:eastAsia="Cambria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триацилглицерола</w:t>
      </w:r>
    </w:p>
    <w:p w:rsidR="004830AA" w:rsidRPr="00897AD9" w:rsidRDefault="004830AA" w:rsidP="00897AD9">
      <w:pPr>
        <w:spacing w:after="0" w:line="240" w:lineRule="auto"/>
        <w:jc w:val="both"/>
        <w:rPr>
          <w:rFonts w:ascii="Arial" w:eastAsia="Cambria" w:hAnsi="Arial" w:cs="Arial"/>
          <w:sz w:val="20"/>
          <w:szCs w:val="20"/>
          <w:lang w:val="sr-Cyrl-CS"/>
        </w:rPr>
      </w:pPr>
      <w:r w:rsidRPr="00897AD9">
        <w:rPr>
          <w:rFonts w:ascii="Arial" w:eastAsia="Cambria" w:hAnsi="Arial" w:cs="Arial"/>
          <w:sz w:val="20"/>
          <w:szCs w:val="20"/>
          <w:lang w:val="sr-Cyrl-CS"/>
        </w:rPr>
        <w:t xml:space="preserve">                     </w:t>
      </w:r>
      <w:r w:rsidRPr="00897AD9">
        <w:rPr>
          <w:rFonts w:ascii="Arial" w:eastAsia="Cambria" w:hAnsi="Arial" w:cs="Arial"/>
          <w:sz w:val="20"/>
          <w:szCs w:val="20"/>
        </w:rPr>
        <w:t xml:space="preserve">ß </w:t>
      </w:r>
      <w:r w:rsidR="007125E5" w:rsidRPr="00897AD9">
        <w:rPr>
          <w:rFonts w:ascii="Arial" w:eastAsia="Cambria" w:hAnsi="Arial" w:cs="Arial"/>
          <w:sz w:val="20"/>
          <w:szCs w:val="20"/>
          <w:lang w:val="sr-Cyrl-CS"/>
        </w:rPr>
        <w:t>ОКСИДАЦИЈА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 xml:space="preserve"> </w:t>
      </w:r>
      <w:r w:rsidR="007125E5" w:rsidRPr="00897AD9">
        <w:rPr>
          <w:rFonts w:ascii="Arial" w:eastAsia="Cambria" w:hAnsi="Arial" w:cs="Arial"/>
          <w:sz w:val="20"/>
          <w:szCs w:val="20"/>
          <w:lang w:val="sr-Cyrl-CS"/>
        </w:rPr>
        <w:t>МАСНИХ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 xml:space="preserve"> </w:t>
      </w:r>
      <w:r w:rsidR="007125E5" w:rsidRPr="00897AD9">
        <w:rPr>
          <w:rFonts w:ascii="Arial" w:eastAsia="Cambria" w:hAnsi="Arial" w:cs="Arial"/>
          <w:sz w:val="20"/>
          <w:szCs w:val="20"/>
          <w:lang w:val="sr-Cyrl-CS"/>
        </w:rPr>
        <w:t>КИСЕЛИНА</w:t>
      </w:r>
    </w:p>
    <w:p w:rsidR="004830AA" w:rsidRPr="00897AD9" w:rsidRDefault="007125E5" w:rsidP="00897AD9">
      <w:pPr>
        <w:numPr>
          <w:ilvl w:val="0"/>
          <w:numId w:val="20"/>
        </w:numPr>
        <w:suppressAutoHyphens/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реакције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>процеса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ß 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оксидација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масних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киселина</w:t>
      </w:r>
    </w:p>
    <w:p w:rsidR="004830AA" w:rsidRPr="00897AD9" w:rsidRDefault="007125E5" w:rsidP="00897AD9">
      <w:pPr>
        <w:numPr>
          <w:ilvl w:val="0"/>
          <w:numId w:val="20"/>
        </w:numPr>
        <w:suppressAutoHyphens/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eastAsia="Cambria" w:hAnsi="Arial" w:cs="Arial"/>
          <w:sz w:val="20"/>
          <w:szCs w:val="20"/>
        </w:rPr>
        <w:t>механизам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транспорта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масних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киселина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из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цито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з</w:t>
      </w:r>
      <w:r w:rsidRPr="00897AD9">
        <w:rPr>
          <w:rFonts w:ascii="Arial" w:eastAsia="Cambria" w:hAnsi="Arial" w:cs="Arial"/>
          <w:sz w:val="20"/>
          <w:szCs w:val="20"/>
        </w:rPr>
        <w:t>ола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у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митохондрије</w:t>
      </w:r>
    </w:p>
    <w:p w:rsidR="004830AA" w:rsidRPr="00897AD9" w:rsidRDefault="007125E5" w:rsidP="00897AD9">
      <w:pPr>
        <w:numPr>
          <w:ilvl w:val="0"/>
          <w:numId w:val="20"/>
        </w:numPr>
        <w:suppressAutoHyphens/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eastAsia="Cambria" w:hAnsi="Arial" w:cs="Arial"/>
          <w:sz w:val="20"/>
          <w:szCs w:val="20"/>
        </w:rPr>
        <w:t>модификације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процеса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ß </w:t>
      </w:r>
      <w:r w:rsidRPr="00897AD9">
        <w:rPr>
          <w:rFonts w:ascii="Arial" w:eastAsia="Cambria" w:hAnsi="Arial" w:cs="Arial"/>
          <w:sz w:val="20"/>
          <w:szCs w:val="20"/>
        </w:rPr>
        <w:t>оксидација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масних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киселина</w:t>
      </w:r>
    </w:p>
    <w:p w:rsidR="004830AA" w:rsidRPr="00897AD9" w:rsidRDefault="007125E5" w:rsidP="00897AD9">
      <w:pPr>
        <w:numPr>
          <w:ilvl w:val="0"/>
          <w:numId w:val="20"/>
        </w:numPr>
        <w:suppressAutoHyphens/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eastAsia="Cambria" w:hAnsi="Arial" w:cs="Arial"/>
          <w:sz w:val="20"/>
          <w:szCs w:val="20"/>
        </w:rPr>
        <w:t>кетонска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тела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: </w:t>
      </w:r>
      <w:r w:rsidRPr="00897AD9">
        <w:rPr>
          <w:rFonts w:ascii="Arial" w:eastAsia="Cambria" w:hAnsi="Arial" w:cs="Arial"/>
          <w:sz w:val="20"/>
          <w:szCs w:val="20"/>
        </w:rPr>
        <w:t>врсте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, </w:t>
      </w:r>
      <w:r w:rsidRPr="00897AD9">
        <w:rPr>
          <w:rFonts w:ascii="Arial" w:eastAsia="Cambria" w:hAnsi="Arial" w:cs="Arial"/>
          <w:sz w:val="20"/>
          <w:szCs w:val="20"/>
        </w:rPr>
        <w:t>синтеза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и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метаболичка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</w:rPr>
        <w:t>судбина</w:t>
      </w:r>
    </w:p>
    <w:p w:rsidR="004830AA" w:rsidRPr="00897AD9" w:rsidRDefault="007125E5" w:rsidP="00897AD9">
      <w:pPr>
        <w:numPr>
          <w:ilvl w:val="0"/>
          <w:numId w:val="20"/>
        </w:numPr>
        <w:spacing w:after="0" w:line="240" w:lineRule="auto"/>
        <w:ind w:left="0"/>
        <w:jc w:val="both"/>
        <w:rPr>
          <w:rFonts w:ascii="Arial" w:eastAsia="Cambria" w:hAnsi="Arial" w:cs="Arial"/>
          <w:b/>
          <w:sz w:val="20"/>
          <w:szCs w:val="20"/>
          <w:lang w:val="sr-Cyrl-CS"/>
        </w:rPr>
      </w:pPr>
      <w:r w:rsidRPr="00897AD9">
        <w:rPr>
          <w:rFonts w:ascii="Arial" w:eastAsia="Cambria" w:hAnsi="Arial" w:cs="Arial"/>
          <w:sz w:val="20"/>
          <w:szCs w:val="20"/>
          <w:lang w:val="sr-Cyrl-CS"/>
        </w:rPr>
        <w:t>продукција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кетонских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тела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у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дијабетесу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и</w:t>
      </w:r>
      <w:r w:rsidR="004830AA" w:rsidRPr="00897AD9">
        <w:rPr>
          <w:rFonts w:ascii="Arial" w:eastAsia="Cambria" w:hAnsi="Arial" w:cs="Arial"/>
          <w:sz w:val="20"/>
          <w:szCs w:val="20"/>
        </w:rPr>
        <w:t xml:space="preserve"> </w:t>
      </w:r>
      <w:r w:rsidRPr="00897AD9">
        <w:rPr>
          <w:rFonts w:ascii="Arial" w:eastAsia="Cambria" w:hAnsi="Arial" w:cs="Arial"/>
          <w:sz w:val="20"/>
          <w:szCs w:val="20"/>
          <w:lang w:val="sr-Cyrl-CS"/>
        </w:rPr>
        <w:t>гладовању</w:t>
      </w:r>
    </w:p>
    <w:p w:rsidR="00B871A5" w:rsidRPr="00897AD9" w:rsidRDefault="00B871A5" w:rsidP="00897AD9">
      <w:pPr>
        <w:spacing w:after="0" w:line="240" w:lineRule="auto"/>
        <w:jc w:val="both"/>
        <w:rPr>
          <w:rFonts w:ascii="Arial" w:eastAsia="Cambria" w:hAnsi="Arial" w:cs="Arial"/>
          <w:b/>
          <w:sz w:val="20"/>
          <w:szCs w:val="20"/>
          <w:lang w:val="sr-Cyrl-CS"/>
        </w:rPr>
      </w:pPr>
    </w:p>
    <w:p w:rsidR="004830AA" w:rsidRPr="00897AD9" w:rsidRDefault="007125E5" w:rsidP="00897AD9">
      <w:pPr>
        <w:pStyle w:val="Heading2"/>
        <w:spacing w:before="0" w:after="0" w:line="240" w:lineRule="auto"/>
        <w:jc w:val="center"/>
        <w:rPr>
          <w:rFonts w:ascii="Arial" w:hAnsi="Arial" w:cs="Arial"/>
          <w:i w:val="0"/>
          <w:sz w:val="20"/>
          <w:szCs w:val="20"/>
          <w:u w:val="single"/>
        </w:rPr>
      </w:pPr>
      <w:r w:rsidRPr="00897AD9">
        <w:rPr>
          <w:rFonts w:ascii="Arial" w:hAnsi="Arial" w:cs="Arial"/>
          <w:i w:val="0"/>
          <w:sz w:val="20"/>
          <w:szCs w:val="20"/>
          <w:u w:val="single"/>
        </w:rPr>
        <w:t>Масне</w:t>
      </w:r>
      <w:r w:rsidR="004830AA" w:rsidRPr="00897AD9">
        <w:rPr>
          <w:rFonts w:ascii="Arial" w:hAnsi="Arial" w:cs="Arial"/>
          <w:i w:val="0"/>
          <w:sz w:val="20"/>
          <w:szCs w:val="20"/>
          <w:u w:val="single"/>
        </w:rPr>
        <w:t xml:space="preserve"> </w:t>
      </w:r>
      <w:r w:rsidRPr="00897AD9">
        <w:rPr>
          <w:rFonts w:ascii="Arial" w:hAnsi="Arial" w:cs="Arial"/>
          <w:i w:val="0"/>
          <w:sz w:val="20"/>
          <w:szCs w:val="20"/>
          <w:u w:val="single"/>
        </w:rPr>
        <w:t>киселине</w:t>
      </w:r>
      <w:r w:rsidR="004830AA" w:rsidRPr="00897AD9">
        <w:rPr>
          <w:rFonts w:ascii="Arial" w:hAnsi="Arial" w:cs="Arial"/>
          <w:i w:val="0"/>
          <w:sz w:val="20"/>
          <w:szCs w:val="20"/>
          <w:u w:val="single"/>
        </w:rPr>
        <w:t xml:space="preserve">, </w:t>
      </w:r>
      <w:r w:rsidRPr="00897AD9">
        <w:rPr>
          <w:rFonts w:ascii="Arial" w:hAnsi="Arial" w:cs="Arial"/>
          <w:i w:val="0"/>
          <w:sz w:val="20"/>
          <w:szCs w:val="20"/>
          <w:u w:val="single"/>
        </w:rPr>
        <w:t>врсте</w:t>
      </w:r>
      <w:r w:rsidR="004830AA" w:rsidRPr="00897AD9">
        <w:rPr>
          <w:rFonts w:ascii="Arial" w:hAnsi="Arial" w:cs="Arial"/>
          <w:i w:val="0"/>
          <w:sz w:val="20"/>
          <w:szCs w:val="20"/>
          <w:u w:val="single"/>
        </w:rPr>
        <w:t xml:space="preserve">, </w:t>
      </w:r>
      <w:r w:rsidRPr="00897AD9">
        <w:rPr>
          <w:rFonts w:ascii="Arial" w:hAnsi="Arial" w:cs="Arial"/>
          <w:i w:val="0"/>
          <w:sz w:val="20"/>
          <w:szCs w:val="20"/>
          <w:u w:val="single"/>
        </w:rPr>
        <w:t>извори</w:t>
      </w:r>
      <w:r w:rsidR="004830AA" w:rsidRPr="00897AD9">
        <w:rPr>
          <w:rFonts w:ascii="Arial" w:hAnsi="Arial" w:cs="Arial"/>
          <w:i w:val="0"/>
          <w:sz w:val="20"/>
          <w:szCs w:val="20"/>
          <w:u w:val="single"/>
        </w:rPr>
        <w:t xml:space="preserve"> </w:t>
      </w:r>
      <w:r w:rsidRPr="00897AD9">
        <w:rPr>
          <w:rFonts w:ascii="Arial" w:hAnsi="Arial" w:cs="Arial"/>
          <w:i w:val="0"/>
          <w:sz w:val="20"/>
          <w:szCs w:val="20"/>
          <w:u w:val="single"/>
        </w:rPr>
        <w:t>и</w:t>
      </w:r>
      <w:r w:rsidR="004830AA" w:rsidRPr="00897AD9">
        <w:rPr>
          <w:rFonts w:ascii="Arial" w:hAnsi="Arial" w:cs="Arial"/>
          <w:i w:val="0"/>
          <w:sz w:val="20"/>
          <w:szCs w:val="20"/>
          <w:u w:val="single"/>
        </w:rPr>
        <w:t xml:space="preserve"> </w:t>
      </w:r>
      <w:r w:rsidRPr="00897AD9">
        <w:rPr>
          <w:rFonts w:ascii="Arial" w:hAnsi="Arial" w:cs="Arial"/>
          <w:i w:val="0"/>
          <w:sz w:val="20"/>
          <w:szCs w:val="20"/>
          <w:u w:val="single"/>
        </w:rPr>
        <w:t>номенклатура</w:t>
      </w:r>
    </w:p>
    <w:p w:rsidR="00B871A5" w:rsidRPr="00897AD9" w:rsidRDefault="00B871A5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4830AA" w:rsidRPr="00897AD9" w:rsidRDefault="007125E5" w:rsidP="00897AD9">
      <w:pPr>
        <w:pStyle w:val="ListParagraph"/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Масне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карбоксилне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које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добијају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хидролизом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естара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глицерола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холестерола</w:t>
      </w:r>
      <w:r w:rsidR="004830AA" w:rsidRPr="00897AD9">
        <w:rPr>
          <w:rFonts w:ascii="Arial" w:hAnsi="Arial" w:cs="Arial"/>
          <w:sz w:val="20"/>
          <w:szCs w:val="20"/>
        </w:rPr>
        <w:t xml:space="preserve">.    </w:t>
      </w:r>
    </w:p>
    <w:p w:rsidR="004830AA" w:rsidRPr="00E45DC2" w:rsidRDefault="00BB1DFA" w:rsidP="00E45DC2">
      <w:pPr>
        <w:spacing w:after="0" w:line="240" w:lineRule="auto"/>
        <w:jc w:val="center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3041650" cy="1270000"/>
            <wp:effectExtent l="19050" t="0" r="6350" b="0"/>
            <wp:docPr id="1" name="Picture 1" descr="lipi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ipid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8748" t="4852" r="4582" b="14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0" cy="127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0AA" w:rsidRPr="00897AD9" w:rsidRDefault="007125E5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Врсте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масних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</w:t>
      </w:r>
      <w:r w:rsidR="004830AA" w:rsidRPr="00897AD9">
        <w:rPr>
          <w:rFonts w:ascii="Arial" w:hAnsi="Arial" w:cs="Arial"/>
          <w:sz w:val="20"/>
          <w:szCs w:val="20"/>
        </w:rPr>
        <w:t xml:space="preserve"> : </w:t>
      </w:r>
    </w:p>
    <w:p w:rsidR="004830AA" w:rsidRPr="00897AD9" w:rsidRDefault="007125E5" w:rsidP="00897AD9">
      <w:pPr>
        <w:numPr>
          <w:ilvl w:val="0"/>
          <w:numId w:val="2"/>
        </w:numPr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Засићене</w:t>
      </w:r>
    </w:p>
    <w:p w:rsidR="004830AA" w:rsidRPr="00897AD9" w:rsidRDefault="007125E5" w:rsidP="00897AD9">
      <w:pPr>
        <w:numPr>
          <w:ilvl w:val="0"/>
          <w:numId w:val="2"/>
        </w:numPr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Незасић</w:t>
      </w:r>
      <w:r w:rsidR="004209EC"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9961DF">
        <w:rPr>
          <w:rFonts w:ascii="Arial" w:hAnsi="Arial" w:cs="Arial"/>
          <w:sz w:val="20"/>
          <w:szCs w:val="20"/>
          <w:lang w:val="sr-Cyrl-CS"/>
        </w:rPr>
        <w:tab/>
      </w:r>
      <w:r w:rsidR="004830AA" w:rsidRPr="00897AD9">
        <w:rPr>
          <w:rFonts w:ascii="Arial" w:hAnsi="Arial" w:cs="Arial"/>
          <w:sz w:val="20"/>
          <w:szCs w:val="20"/>
        </w:rPr>
        <w:t xml:space="preserve"> - </w:t>
      </w:r>
      <w:r w:rsidRPr="00897AD9">
        <w:rPr>
          <w:rFonts w:ascii="Arial" w:hAnsi="Arial" w:cs="Arial"/>
          <w:sz w:val="20"/>
          <w:szCs w:val="20"/>
        </w:rPr>
        <w:t>Полинезасићене</w:t>
      </w:r>
    </w:p>
    <w:p w:rsidR="004830AA" w:rsidRPr="00897AD9" w:rsidRDefault="004209EC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 xml:space="preserve">           </w:t>
      </w:r>
      <w:r w:rsidR="009961DF">
        <w:rPr>
          <w:rFonts w:ascii="Arial" w:hAnsi="Arial" w:cs="Arial"/>
          <w:sz w:val="20"/>
          <w:szCs w:val="20"/>
          <w:lang w:val="sr-Cyrl-CS"/>
        </w:rPr>
        <w:tab/>
      </w:r>
      <w:r w:rsidR="009961DF">
        <w:rPr>
          <w:rFonts w:ascii="Arial" w:hAnsi="Arial" w:cs="Arial"/>
          <w:sz w:val="20"/>
          <w:szCs w:val="20"/>
          <w:lang w:val="sr-Cyrl-CS"/>
        </w:rPr>
        <w:tab/>
      </w:r>
      <w:r w:rsidR="004830AA" w:rsidRPr="00897AD9">
        <w:rPr>
          <w:rFonts w:ascii="Arial" w:hAnsi="Arial" w:cs="Arial"/>
          <w:sz w:val="20"/>
          <w:szCs w:val="20"/>
        </w:rPr>
        <w:t>-</w:t>
      </w:r>
      <w:r w:rsidR="003C008F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Мононезасићене</w:t>
      </w:r>
    </w:p>
    <w:p w:rsidR="005C3EF5" w:rsidRPr="00897AD9" w:rsidRDefault="007125E5" w:rsidP="005C3EF5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Засићене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налазе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највише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храни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животињског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порекла</w:t>
      </w:r>
      <w:r w:rsidR="004830AA" w:rsidRPr="00897AD9">
        <w:rPr>
          <w:rFonts w:ascii="Arial" w:hAnsi="Arial" w:cs="Arial"/>
          <w:sz w:val="20"/>
          <w:szCs w:val="20"/>
        </w:rPr>
        <w:t xml:space="preserve">, </w:t>
      </w:r>
      <w:r w:rsidR="00E703C7">
        <w:rPr>
          <w:rFonts w:ascii="Arial" w:hAnsi="Arial" w:cs="Arial"/>
          <w:sz w:val="20"/>
          <w:szCs w:val="20"/>
          <w:lang w:val="sr-Cyrl-CS"/>
        </w:rPr>
        <w:t xml:space="preserve">у </w:t>
      </w:r>
      <w:r w:rsidR="00E703C7">
        <w:rPr>
          <w:rFonts w:ascii="Arial" w:hAnsi="Arial" w:cs="Arial"/>
          <w:sz w:val="20"/>
          <w:szCs w:val="20"/>
        </w:rPr>
        <w:t>млек</w:t>
      </w:r>
      <w:r w:rsidR="00E703C7">
        <w:rPr>
          <w:rFonts w:ascii="Arial" w:hAnsi="Arial" w:cs="Arial"/>
          <w:sz w:val="20"/>
          <w:szCs w:val="20"/>
          <w:lang w:val="sr-Cyrl-CS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мес</w:t>
      </w:r>
      <w:r w:rsidR="00E703C7">
        <w:rPr>
          <w:rFonts w:ascii="Arial" w:hAnsi="Arial" w:cs="Arial"/>
          <w:sz w:val="20"/>
          <w:szCs w:val="20"/>
          <w:lang w:val="sr-Cyrl-CS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Поред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намирница</w:t>
      </w:r>
      <w:r w:rsidR="004830AA" w:rsidRPr="00897AD9">
        <w:rPr>
          <w:rFonts w:ascii="Arial" w:hAnsi="Arial" w:cs="Arial"/>
          <w:sz w:val="20"/>
          <w:szCs w:val="20"/>
        </w:rPr>
        <w:t xml:space="preserve">  </w:t>
      </w:r>
      <w:r w:rsidRPr="00897AD9">
        <w:rPr>
          <w:rFonts w:ascii="Arial" w:hAnsi="Arial" w:cs="Arial"/>
          <w:sz w:val="20"/>
          <w:szCs w:val="20"/>
        </w:rPr>
        <w:t>животињског</w:t>
      </w:r>
      <w:r w:rsidR="004830AA" w:rsidRPr="00897AD9">
        <w:rPr>
          <w:rFonts w:ascii="Arial" w:hAnsi="Arial" w:cs="Arial"/>
          <w:sz w:val="20"/>
          <w:szCs w:val="20"/>
        </w:rPr>
        <w:t xml:space="preserve">  </w:t>
      </w:r>
      <w:r w:rsidRPr="00897AD9">
        <w:rPr>
          <w:rFonts w:ascii="Arial" w:hAnsi="Arial" w:cs="Arial"/>
          <w:sz w:val="20"/>
          <w:szCs w:val="20"/>
        </w:rPr>
        <w:t>порекла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засићене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налазе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кокосовом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палмином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уљу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Према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броју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угљеникових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атома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деле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</w:t>
      </w:r>
      <w:r w:rsidR="004830AA" w:rsidRPr="00897AD9">
        <w:rPr>
          <w:rFonts w:ascii="Arial" w:hAnsi="Arial" w:cs="Arial"/>
          <w:sz w:val="20"/>
          <w:szCs w:val="20"/>
        </w:rPr>
        <w:t>:</w:t>
      </w:r>
    </w:p>
    <w:p w:rsidR="005C3EF5" w:rsidRPr="00897AD9" w:rsidRDefault="005C3EF5" w:rsidP="005C3E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•</w:t>
      </w:r>
      <w:r w:rsidRPr="00897AD9">
        <w:rPr>
          <w:rFonts w:ascii="Arial" w:hAnsi="Arial" w:cs="Arial"/>
          <w:sz w:val="20"/>
          <w:szCs w:val="20"/>
        </w:rPr>
        <w:tab/>
        <w:t>кратколанчане МК – до 4С атома; са 2С-ацетат и са 3С-пропионат</w:t>
      </w:r>
    </w:p>
    <w:p w:rsidR="005C3EF5" w:rsidRPr="00897AD9" w:rsidRDefault="005C3EF5" w:rsidP="005C3E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•</w:t>
      </w:r>
      <w:r w:rsidRPr="00897AD9">
        <w:rPr>
          <w:rFonts w:ascii="Arial" w:hAnsi="Arial" w:cs="Arial"/>
          <w:sz w:val="20"/>
          <w:szCs w:val="20"/>
        </w:rPr>
        <w:tab/>
        <w:t xml:space="preserve">средњеланчане МК – од 4 до 12 С атома </w:t>
      </w:r>
    </w:p>
    <w:p w:rsidR="005C3EF5" w:rsidRPr="00897AD9" w:rsidRDefault="005C3EF5" w:rsidP="005C3E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•</w:t>
      </w:r>
      <w:r w:rsidRPr="00897AD9">
        <w:rPr>
          <w:rFonts w:ascii="Arial" w:hAnsi="Arial" w:cs="Arial"/>
          <w:sz w:val="20"/>
          <w:szCs w:val="20"/>
        </w:rPr>
        <w:tab/>
        <w:t>дуголанчане МК – од 12 до 20 С атома и</w:t>
      </w:r>
    </w:p>
    <w:p w:rsidR="005C3EF5" w:rsidRPr="00897AD9" w:rsidRDefault="005C3EF5" w:rsidP="005C3E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•</w:t>
      </w:r>
      <w:r w:rsidRPr="00897AD9">
        <w:rPr>
          <w:rFonts w:ascii="Arial" w:hAnsi="Arial" w:cs="Arial"/>
          <w:sz w:val="20"/>
          <w:szCs w:val="20"/>
        </w:rPr>
        <w:tab/>
        <w:t xml:space="preserve">МК са веома дугим ланцима &gt; 20 С атома. </w:t>
      </w:r>
    </w:p>
    <w:p w:rsidR="005C3EF5" w:rsidRPr="00897AD9" w:rsidRDefault="005C3EF5" w:rsidP="005C3E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У хуманом организму преовлађују МК од 14 до 20 С атома.</w:t>
      </w:r>
    </w:p>
    <w:p w:rsidR="005C3EF5" w:rsidRPr="005C3EF5" w:rsidRDefault="005C3EF5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4830AA" w:rsidRPr="00897AD9" w:rsidRDefault="004830A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 xml:space="preserve">     -  </w:t>
      </w:r>
      <w:r w:rsidR="007125E5" w:rsidRPr="00897AD9">
        <w:rPr>
          <w:rFonts w:ascii="Arial" w:hAnsi="Arial" w:cs="Arial"/>
          <w:sz w:val="20"/>
          <w:szCs w:val="20"/>
        </w:rPr>
        <w:t>Палмитинска</w:t>
      </w:r>
      <w:r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киселина</w:t>
      </w:r>
      <w:r w:rsidRPr="00897AD9">
        <w:rPr>
          <w:rFonts w:ascii="Arial" w:hAnsi="Arial" w:cs="Arial"/>
          <w:sz w:val="20"/>
          <w:szCs w:val="20"/>
        </w:rPr>
        <w:t xml:space="preserve"> </w:t>
      </w:r>
      <w:r w:rsidR="005C3EF5">
        <w:rPr>
          <w:rFonts w:ascii="Arial" w:hAnsi="Arial" w:cs="Arial"/>
          <w:sz w:val="20"/>
          <w:szCs w:val="20"/>
          <w:lang w:val="sr-Cyrl-CS"/>
        </w:rPr>
        <w:t>са 16C атома.</w:t>
      </w:r>
      <w:r w:rsidRPr="00897AD9">
        <w:rPr>
          <w:rFonts w:ascii="Arial" w:hAnsi="Arial" w:cs="Arial"/>
          <w:sz w:val="20"/>
          <w:szCs w:val="20"/>
        </w:rPr>
        <w:t xml:space="preserve">  -----------------   </w:t>
      </w:r>
      <w:r w:rsidR="00BB1DFA"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1168400" cy="1466850"/>
            <wp:effectExtent l="19050" t="0" r="0" b="0"/>
            <wp:docPr id="2" name="Picture 2" descr="palmitink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almitinks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840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0AA" w:rsidRPr="00897AD9" w:rsidRDefault="004830A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 xml:space="preserve">      - </w:t>
      </w:r>
      <w:r w:rsidR="007125E5" w:rsidRPr="00897AD9">
        <w:rPr>
          <w:rFonts w:ascii="Arial" w:hAnsi="Arial" w:cs="Arial"/>
          <w:sz w:val="20"/>
          <w:szCs w:val="20"/>
        </w:rPr>
        <w:t>Стеаринска</w:t>
      </w:r>
      <w:r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киселина</w:t>
      </w:r>
      <w:r w:rsidR="005C3EF5" w:rsidRPr="005C3EF5">
        <w:rPr>
          <w:rFonts w:ascii="Arial" w:hAnsi="Arial" w:cs="Arial"/>
          <w:sz w:val="20"/>
          <w:szCs w:val="20"/>
          <w:lang w:val="sr-Cyrl-CS"/>
        </w:rPr>
        <w:t xml:space="preserve"> </w:t>
      </w:r>
      <w:r w:rsidR="005C3EF5">
        <w:rPr>
          <w:rFonts w:ascii="Arial" w:hAnsi="Arial" w:cs="Arial"/>
          <w:sz w:val="20"/>
          <w:szCs w:val="20"/>
          <w:lang w:val="sr-Cyrl-CS"/>
        </w:rPr>
        <w:t xml:space="preserve">са 18C атома. </w:t>
      </w:r>
      <w:r w:rsidRPr="00897AD9">
        <w:rPr>
          <w:rFonts w:ascii="Arial" w:hAnsi="Arial" w:cs="Arial"/>
          <w:sz w:val="20"/>
          <w:szCs w:val="20"/>
        </w:rPr>
        <w:t>---------</w:t>
      </w:r>
      <w:r w:rsidR="00BB1DFA"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3429000" cy="825500"/>
            <wp:effectExtent l="19050" t="0" r="0" b="0"/>
            <wp:docPr id="3" name="Picture 3" descr="StearicAc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tearicAcid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82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3CF8" w:rsidRPr="00897AD9" w:rsidRDefault="00033CF8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871A5" w:rsidRPr="00897AD9" w:rsidRDefault="007125E5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Постоје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sz w:val="20"/>
          <w:szCs w:val="20"/>
        </w:rPr>
        <w:t>масне</w:t>
      </w:r>
      <w:r w:rsidR="004830AA" w:rsidRPr="00897AD9">
        <w:rPr>
          <w:rFonts w:ascii="Arial" w:hAnsi="Arial" w:cs="Arial"/>
          <w:b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sz w:val="20"/>
          <w:szCs w:val="20"/>
        </w:rPr>
        <w:t>киселине</w:t>
      </w:r>
      <w:r w:rsidR="004830AA" w:rsidRPr="00897AD9">
        <w:rPr>
          <w:rFonts w:ascii="Arial" w:hAnsi="Arial" w:cs="Arial"/>
          <w:b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sz w:val="20"/>
          <w:szCs w:val="20"/>
        </w:rPr>
        <w:t>са</w:t>
      </w:r>
      <w:r w:rsidR="004830AA" w:rsidRPr="00897AD9">
        <w:rPr>
          <w:rFonts w:ascii="Arial" w:hAnsi="Arial" w:cs="Arial"/>
          <w:b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sz w:val="20"/>
          <w:szCs w:val="20"/>
        </w:rPr>
        <w:t>разгранатим</w:t>
      </w:r>
      <w:r w:rsidR="004830AA" w:rsidRPr="00897AD9">
        <w:rPr>
          <w:rFonts w:ascii="Arial" w:hAnsi="Arial" w:cs="Arial"/>
          <w:b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sz w:val="20"/>
          <w:szCs w:val="20"/>
        </w:rPr>
        <w:t>ланцем</w:t>
      </w:r>
      <w:r w:rsidR="004830AA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оне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ретке</w:t>
      </w:r>
      <w:r w:rsidR="004830AA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срећу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липидима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микроорганизама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</w:p>
    <w:p w:rsidR="005C3EF5" w:rsidRDefault="005C3EF5" w:rsidP="00897AD9">
      <w:pPr>
        <w:spacing w:after="0" w:line="240" w:lineRule="auto"/>
        <w:jc w:val="both"/>
        <w:rPr>
          <w:rFonts w:ascii="Arial" w:hAnsi="Arial" w:cs="Arial"/>
          <w:b/>
          <w:caps/>
          <w:sz w:val="20"/>
          <w:szCs w:val="20"/>
          <w:lang w:val="sr-Cyrl-CS"/>
        </w:rPr>
      </w:pPr>
    </w:p>
    <w:p w:rsidR="004830AA" w:rsidRPr="00897AD9" w:rsidRDefault="007125E5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5C3EF5">
        <w:rPr>
          <w:rFonts w:ascii="Arial" w:hAnsi="Arial" w:cs="Arial"/>
          <w:b/>
          <w:caps/>
          <w:sz w:val="20"/>
          <w:szCs w:val="20"/>
        </w:rPr>
        <w:t>Есенцијалне</w:t>
      </w:r>
      <w:r w:rsidR="004830AA" w:rsidRPr="005C3EF5">
        <w:rPr>
          <w:rFonts w:ascii="Arial" w:hAnsi="Arial" w:cs="Arial"/>
          <w:b/>
          <w:caps/>
          <w:sz w:val="20"/>
          <w:szCs w:val="20"/>
        </w:rPr>
        <w:t xml:space="preserve"> </w:t>
      </w:r>
      <w:r w:rsidRPr="005C3EF5">
        <w:rPr>
          <w:rFonts w:ascii="Arial" w:hAnsi="Arial" w:cs="Arial"/>
          <w:b/>
          <w:caps/>
          <w:sz w:val="20"/>
          <w:szCs w:val="20"/>
        </w:rPr>
        <w:t>масне</w:t>
      </w:r>
      <w:r w:rsidR="004830AA" w:rsidRPr="005C3EF5">
        <w:rPr>
          <w:rFonts w:ascii="Arial" w:hAnsi="Arial" w:cs="Arial"/>
          <w:b/>
          <w:caps/>
          <w:sz w:val="20"/>
          <w:szCs w:val="20"/>
        </w:rPr>
        <w:t xml:space="preserve"> </w:t>
      </w:r>
      <w:r w:rsidRPr="005C3EF5">
        <w:rPr>
          <w:rFonts w:ascii="Arial" w:hAnsi="Arial" w:cs="Arial"/>
          <w:b/>
          <w:caps/>
          <w:sz w:val="20"/>
          <w:szCs w:val="20"/>
        </w:rPr>
        <w:t>киселине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налазе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високим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концентрацијама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биљном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уљу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Улазе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састав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простагландина</w:t>
      </w:r>
      <w:r w:rsidR="004830AA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фосфолипида</w:t>
      </w:r>
      <w:r w:rsidR="004830AA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играју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важну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улогу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структурном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интегритету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митохондријалних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мембрана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lastRenderedPageBreak/>
        <w:t>репродуктивним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органима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присутне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већој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концентрацији</w:t>
      </w:r>
      <w:r w:rsidR="004830AA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њихов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дефицит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доводи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до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кожних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поремећаја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поремећаја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транспорта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липида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есенцијалне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</w:t>
      </w:r>
      <w:r w:rsidR="004830AA" w:rsidRPr="00897AD9">
        <w:rPr>
          <w:rFonts w:ascii="Arial" w:hAnsi="Arial" w:cs="Arial"/>
          <w:sz w:val="20"/>
          <w:szCs w:val="20"/>
        </w:rPr>
        <w:t>:</w:t>
      </w:r>
    </w:p>
    <w:p w:rsidR="004830AA" w:rsidRPr="00897AD9" w:rsidRDefault="007125E5" w:rsidP="00897AD9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Arial" w:hAnsi="Arial" w:cs="Arial"/>
          <w:b/>
          <w:sz w:val="20"/>
          <w:szCs w:val="20"/>
        </w:rPr>
      </w:pPr>
      <w:r w:rsidRPr="00897AD9">
        <w:rPr>
          <w:rFonts w:ascii="Arial" w:hAnsi="Arial" w:cs="Arial"/>
          <w:b/>
          <w:sz w:val="20"/>
          <w:szCs w:val="20"/>
        </w:rPr>
        <w:t>Линолна</w:t>
      </w:r>
    </w:p>
    <w:p w:rsidR="004830AA" w:rsidRPr="00897AD9" w:rsidRDefault="004830AA" w:rsidP="00897AD9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Arial" w:hAnsi="Arial" w:cs="Arial"/>
          <w:b/>
          <w:sz w:val="20"/>
          <w:szCs w:val="20"/>
        </w:rPr>
      </w:pPr>
      <w:r w:rsidRPr="00897AD9">
        <w:rPr>
          <w:rFonts w:ascii="Arial" w:hAnsi="Arial" w:cs="Arial"/>
          <w:b/>
          <w:sz w:val="20"/>
          <w:szCs w:val="20"/>
        </w:rPr>
        <w:t xml:space="preserve">α </w:t>
      </w:r>
      <w:r w:rsidR="007125E5" w:rsidRPr="00897AD9">
        <w:rPr>
          <w:rFonts w:ascii="Arial" w:hAnsi="Arial" w:cs="Arial"/>
          <w:b/>
          <w:sz w:val="20"/>
          <w:szCs w:val="20"/>
        </w:rPr>
        <w:t>линоленска</w:t>
      </w:r>
      <w:r w:rsidRPr="00897AD9">
        <w:rPr>
          <w:rFonts w:ascii="Arial" w:hAnsi="Arial" w:cs="Arial"/>
          <w:b/>
          <w:sz w:val="20"/>
          <w:szCs w:val="20"/>
        </w:rPr>
        <w:t xml:space="preserve"> </w:t>
      </w:r>
    </w:p>
    <w:p w:rsidR="004830AA" w:rsidRPr="00897AD9" w:rsidRDefault="007125E5" w:rsidP="00897AD9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Arial" w:hAnsi="Arial" w:cs="Arial"/>
          <w:b/>
          <w:sz w:val="20"/>
          <w:szCs w:val="20"/>
        </w:rPr>
      </w:pPr>
      <w:r w:rsidRPr="00897AD9">
        <w:rPr>
          <w:rFonts w:ascii="Arial" w:hAnsi="Arial" w:cs="Arial"/>
          <w:b/>
          <w:sz w:val="20"/>
          <w:szCs w:val="20"/>
        </w:rPr>
        <w:t>арахидонска</w:t>
      </w:r>
      <w:r w:rsidR="004830AA" w:rsidRPr="00897AD9">
        <w:rPr>
          <w:rFonts w:ascii="Arial" w:hAnsi="Arial" w:cs="Arial"/>
          <w:b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sz w:val="20"/>
          <w:szCs w:val="20"/>
        </w:rPr>
        <w:t>киселина</w:t>
      </w:r>
    </w:p>
    <w:p w:rsidR="00B871A5" w:rsidRPr="00897AD9" w:rsidRDefault="00B871A5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4830AA" w:rsidRPr="00897AD9" w:rsidRDefault="007125E5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897AD9">
        <w:rPr>
          <w:rFonts w:ascii="Arial" w:hAnsi="Arial" w:cs="Arial"/>
          <w:b/>
          <w:sz w:val="20"/>
          <w:szCs w:val="20"/>
        </w:rPr>
        <w:t>Незасићене</w:t>
      </w:r>
      <w:r w:rsidR="004830AA" w:rsidRPr="00897AD9">
        <w:rPr>
          <w:rFonts w:ascii="Arial" w:hAnsi="Arial" w:cs="Arial"/>
          <w:b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sz w:val="20"/>
          <w:szCs w:val="20"/>
        </w:rPr>
        <w:t>масне</w:t>
      </w:r>
      <w:r w:rsidR="004830AA" w:rsidRPr="00897AD9">
        <w:rPr>
          <w:rFonts w:ascii="Arial" w:hAnsi="Arial" w:cs="Arial"/>
          <w:b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sz w:val="20"/>
          <w:szCs w:val="20"/>
        </w:rPr>
        <w:t>киселине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деле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поли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мононезасићене</w:t>
      </w:r>
      <w:r w:rsidR="004830AA" w:rsidRPr="00897AD9">
        <w:rPr>
          <w:rFonts w:ascii="Arial" w:hAnsi="Arial" w:cs="Arial"/>
          <w:sz w:val="20"/>
          <w:szCs w:val="20"/>
        </w:rPr>
        <w:t xml:space="preserve"> (</w:t>
      </w:r>
      <w:r w:rsidRPr="00897AD9">
        <w:rPr>
          <w:rFonts w:ascii="Arial" w:hAnsi="Arial" w:cs="Arial"/>
          <w:sz w:val="20"/>
          <w:szCs w:val="20"/>
        </w:rPr>
        <w:t>имају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једну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08256E" w:rsidRPr="00897AD9">
        <w:rPr>
          <w:rFonts w:ascii="Arial" w:hAnsi="Arial" w:cs="Arial"/>
          <w:sz w:val="20"/>
          <w:szCs w:val="20"/>
        </w:rPr>
        <w:t>C</w:t>
      </w:r>
      <w:r w:rsidR="004830AA" w:rsidRPr="00897AD9">
        <w:rPr>
          <w:rFonts w:ascii="Arial" w:hAnsi="Arial" w:cs="Arial"/>
          <w:sz w:val="20"/>
          <w:szCs w:val="20"/>
        </w:rPr>
        <w:t>=</w:t>
      </w:r>
      <w:r w:rsidR="0008256E" w:rsidRPr="00897AD9">
        <w:rPr>
          <w:rFonts w:ascii="Arial" w:hAnsi="Arial" w:cs="Arial"/>
          <w:sz w:val="20"/>
          <w:szCs w:val="20"/>
        </w:rPr>
        <w:t>C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везу</w:t>
      </w:r>
      <w:r w:rsidR="004830AA" w:rsidRPr="00897AD9">
        <w:rPr>
          <w:rFonts w:ascii="Arial" w:hAnsi="Arial" w:cs="Arial"/>
          <w:sz w:val="20"/>
          <w:szCs w:val="20"/>
        </w:rPr>
        <w:t xml:space="preserve">). </w:t>
      </w:r>
      <w:r w:rsidRPr="00897AD9">
        <w:rPr>
          <w:rFonts w:ascii="Arial" w:hAnsi="Arial" w:cs="Arial"/>
          <w:sz w:val="20"/>
          <w:szCs w:val="20"/>
          <w:u w:val="single"/>
        </w:rPr>
        <w:t>Мононезасићене</w:t>
      </w:r>
      <w:r w:rsidR="004830AA" w:rsidRPr="00897AD9">
        <w:rPr>
          <w:rFonts w:ascii="Arial" w:hAnsi="Arial" w:cs="Arial"/>
          <w:sz w:val="20"/>
          <w:szCs w:val="20"/>
          <w:u w:val="single"/>
        </w:rPr>
        <w:t xml:space="preserve"> </w:t>
      </w:r>
      <w:r w:rsidRPr="00897AD9">
        <w:rPr>
          <w:rFonts w:ascii="Arial" w:hAnsi="Arial" w:cs="Arial"/>
          <w:sz w:val="20"/>
          <w:szCs w:val="20"/>
          <w:u w:val="single"/>
        </w:rPr>
        <w:t>масне</w:t>
      </w:r>
      <w:r w:rsidR="004830AA" w:rsidRPr="00897AD9">
        <w:rPr>
          <w:rFonts w:ascii="Arial" w:hAnsi="Arial" w:cs="Arial"/>
          <w:sz w:val="20"/>
          <w:szCs w:val="20"/>
          <w:u w:val="single"/>
        </w:rPr>
        <w:t xml:space="preserve"> </w:t>
      </w:r>
      <w:r w:rsidRPr="00897AD9">
        <w:rPr>
          <w:rFonts w:ascii="Arial" w:hAnsi="Arial" w:cs="Arial"/>
          <w:sz w:val="20"/>
          <w:szCs w:val="20"/>
          <w:u w:val="single"/>
        </w:rPr>
        <w:t>киселине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налазе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биљним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уљима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нпр</w:t>
      </w:r>
      <w:r w:rsidR="004830AA" w:rsidRPr="00897AD9">
        <w:rPr>
          <w:rFonts w:ascii="Arial" w:hAnsi="Arial" w:cs="Arial"/>
          <w:sz w:val="20"/>
          <w:szCs w:val="20"/>
        </w:rPr>
        <w:t>.</w:t>
      </w:r>
      <w:r w:rsidR="00BF2AC1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маслиново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уље</w:t>
      </w:r>
      <w:r w:rsidR="004830AA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док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  <w:u w:val="single"/>
        </w:rPr>
        <w:t>полинезасићене</w:t>
      </w:r>
      <w:r w:rsidR="004830AA" w:rsidRPr="00897AD9">
        <w:rPr>
          <w:rFonts w:ascii="Arial" w:hAnsi="Arial" w:cs="Arial"/>
          <w:sz w:val="20"/>
          <w:szCs w:val="20"/>
          <w:u w:val="single"/>
        </w:rPr>
        <w:t xml:space="preserve"> </w:t>
      </w:r>
      <w:r w:rsidRPr="00897AD9">
        <w:rPr>
          <w:rFonts w:ascii="Arial" w:hAnsi="Arial" w:cs="Arial"/>
          <w:sz w:val="20"/>
          <w:szCs w:val="20"/>
          <w:u w:val="single"/>
        </w:rPr>
        <w:t>масне</w:t>
      </w:r>
      <w:r w:rsidR="004830AA" w:rsidRPr="00897AD9">
        <w:rPr>
          <w:rFonts w:ascii="Arial" w:hAnsi="Arial" w:cs="Arial"/>
          <w:sz w:val="20"/>
          <w:szCs w:val="20"/>
          <w:u w:val="single"/>
        </w:rPr>
        <w:t xml:space="preserve"> </w:t>
      </w:r>
      <w:r w:rsidRPr="00897AD9">
        <w:rPr>
          <w:rFonts w:ascii="Arial" w:hAnsi="Arial" w:cs="Arial"/>
          <w:sz w:val="20"/>
          <w:szCs w:val="20"/>
          <w:u w:val="single"/>
        </w:rPr>
        <w:t>киселине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налазе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сунцокретовом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кукурузном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уљу</w:t>
      </w:r>
      <w:r w:rsidR="004830AA" w:rsidRPr="00897AD9">
        <w:rPr>
          <w:rFonts w:ascii="Arial" w:hAnsi="Arial" w:cs="Arial"/>
          <w:sz w:val="20"/>
          <w:szCs w:val="20"/>
        </w:rPr>
        <w:t>.</w:t>
      </w:r>
      <w:r w:rsidR="004830AA" w:rsidRPr="00897AD9">
        <w:rPr>
          <w:rFonts w:ascii="Arial" w:hAnsi="Arial" w:cs="Arial"/>
          <w:color w:val="FF000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хуманом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орг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присутне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незасићене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МК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највише</w:t>
      </w:r>
      <w:r w:rsidR="004830AA" w:rsidRPr="00897AD9">
        <w:rPr>
          <w:rFonts w:ascii="Arial" w:hAnsi="Arial" w:cs="Arial"/>
          <w:sz w:val="20"/>
          <w:szCs w:val="20"/>
        </w:rPr>
        <w:t xml:space="preserve"> 4 </w:t>
      </w:r>
      <w:r w:rsidRPr="00897AD9">
        <w:rPr>
          <w:rFonts w:ascii="Arial" w:hAnsi="Arial" w:cs="Arial"/>
          <w:sz w:val="20"/>
          <w:szCs w:val="20"/>
        </w:rPr>
        <w:t>двогубе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везе</w:t>
      </w:r>
      <w:r w:rsidR="00033CF8" w:rsidRPr="00897AD9">
        <w:rPr>
          <w:rFonts w:ascii="Arial" w:hAnsi="Arial" w:cs="Arial"/>
          <w:sz w:val="20"/>
          <w:szCs w:val="20"/>
        </w:rPr>
        <w:t xml:space="preserve"> (</w:t>
      </w:r>
      <w:r w:rsidRPr="00897AD9">
        <w:rPr>
          <w:rFonts w:ascii="Arial" w:hAnsi="Arial" w:cs="Arial"/>
          <w:sz w:val="20"/>
          <w:szCs w:val="20"/>
        </w:rPr>
        <w:t>арахидонска</w:t>
      </w:r>
      <w:r w:rsidR="00033CF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киселина</w:t>
      </w:r>
      <w:r w:rsidR="00052E31" w:rsidRPr="00897AD9">
        <w:rPr>
          <w:rFonts w:ascii="Arial" w:hAnsi="Arial" w:cs="Arial"/>
          <w:sz w:val="20"/>
          <w:szCs w:val="20"/>
        </w:rPr>
        <w:t>, 20</w:t>
      </w:r>
      <w:r w:rsidR="0008256E" w:rsidRPr="00897AD9">
        <w:rPr>
          <w:rFonts w:ascii="Arial" w:hAnsi="Arial" w:cs="Arial"/>
          <w:sz w:val="20"/>
          <w:szCs w:val="20"/>
        </w:rPr>
        <w:t>C</w:t>
      </w:r>
      <w:r w:rsidR="00052E31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двострука</w:t>
      </w:r>
      <w:r w:rsidR="00052E31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веза</w:t>
      </w:r>
      <w:r w:rsidR="002D342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</w:t>
      </w:r>
      <w:r w:rsidR="002D3428" w:rsidRPr="00897AD9">
        <w:rPr>
          <w:rFonts w:ascii="Arial" w:hAnsi="Arial" w:cs="Arial"/>
          <w:sz w:val="20"/>
          <w:szCs w:val="20"/>
        </w:rPr>
        <w:t xml:space="preserve"> </w:t>
      </w:r>
      <w:r w:rsidR="0008256E" w:rsidRPr="00897AD9">
        <w:rPr>
          <w:rFonts w:ascii="Arial" w:hAnsi="Arial" w:cs="Arial"/>
          <w:sz w:val="20"/>
          <w:szCs w:val="20"/>
        </w:rPr>
        <w:t>C</w:t>
      </w:r>
      <w:r w:rsidR="002D3428" w:rsidRPr="00897AD9">
        <w:rPr>
          <w:rFonts w:ascii="Arial" w:hAnsi="Arial" w:cs="Arial"/>
          <w:sz w:val="20"/>
          <w:szCs w:val="20"/>
        </w:rPr>
        <w:t xml:space="preserve">5, 8, 11 </w:t>
      </w:r>
      <w:r w:rsidRPr="00897AD9">
        <w:rPr>
          <w:rFonts w:ascii="Arial" w:hAnsi="Arial" w:cs="Arial"/>
          <w:sz w:val="20"/>
          <w:szCs w:val="20"/>
        </w:rPr>
        <w:t>и</w:t>
      </w:r>
      <w:r w:rsidR="002D3428" w:rsidRPr="00897AD9">
        <w:rPr>
          <w:rFonts w:ascii="Arial" w:hAnsi="Arial" w:cs="Arial"/>
          <w:sz w:val="20"/>
          <w:szCs w:val="20"/>
        </w:rPr>
        <w:t xml:space="preserve"> 14</w:t>
      </w:r>
      <w:r w:rsidR="00033CF8" w:rsidRPr="00897AD9">
        <w:rPr>
          <w:rFonts w:ascii="Arial" w:hAnsi="Arial" w:cs="Arial"/>
          <w:sz w:val="20"/>
          <w:szCs w:val="20"/>
        </w:rPr>
        <w:t>)</w:t>
      </w:r>
      <w:r w:rsidR="004830AA" w:rsidRPr="00897AD9">
        <w:rPr>
          <w:rFonts w:ascii="Arial" w:hAnsi="Arial" w:cs="Arial"/>
          <w:sz w:val="20"/>
          <w:szCs w:val="20"/>
        </w:rPr>
        <w:t>.</w:t>
      </w:r>
    </w:p>
    <w:p w:rsidR="004830AA" w:rsidRPr="00E45DC2" w:rsidRDefault="004830A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</w:rPr>
        <w:t xml:space="preserve">  </w:t>
      </w:r>
      <w:r w:rsidR="00BB1DFA"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216150" cy="1606550"/>
            <wp:effectExtent l="19050" t="0" r="0" b="0"/>
            <wp:docPr id="4" name="Picture 4" descr="fatty_aci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atty_acids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150" cy="160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97AD9">
        <w:rPr>
          <w:rFonts w:ascii="Arial" w:hAnsi="Arial" w:cs="Arial"/>
          <w:sz w:val="20"/>
          <w:szCs w:val="20"/>
        </w:rPr>
        <w:t xml:space="preserve">     </w:t>
      </w:r>
      <w:r w:rsidR="00BB1DFA"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1676400" cy="1543050"/>
            <wp:effectExtent l="19050" t="0" r="0" b="0"/>
            <wp:docPr id="5" name="Picture 5" descr="1191-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191-F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0AA" w:rsidRPr="00E45DC2" w:rsidRDefault="004830A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</w:rPr>
        <w:t xml:space="preserve">    </w:t>
      </w:r>
      <w:r w:rsidR="00BB1DFA"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006600" cy="1504950"/>
            <wp:effectExtent l="19050" t="0" r="0" b="0"/>
            <wp:docPr id="6" name="Picture 6" descr="fatty%20aci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atty%20acids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0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97AD9">
        <w:rPr>
          <w:rFonts w:ascii="Arial" w:hAnsi="Arial" w:cs="Arial"/>
          <w:sz w:val="20"/>
          <w:szCs w:val="20"/>
        </w:rPr>
        <w:t xml:space="preserve">          </w:t>
      </w:r>
      <w:r w:rsidR="00BB1DFA"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781300" cy="1841500"/>
            <wp:effectExtent l="19050" t="0" r="0" b="0"/>
            <wp:docPr id="7" name="Picture 7" descr="divin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ivinil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84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97AD9">
        <w:rPr>
          <w:rFonts w:ascii="Arial" w:hAnsi="Arial" w:cs="Arial"/>
          <w:sz w:val="20"/>
          <w:szCs w:val="20"/>
        </w:rPr>
        <w:t xml:space="preserve">                    </w:t>
      </w:r>
    </w:p>
    <w:p w:rsidR="00033CF8" w:rsidRPr="00897AD9" w:rsidRDefault="00033CF8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4830AA" w:rsidRPr="00897AD9" w:rsidRDefault="00BB1DF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val="en-US"/>
        </w:rPr>
        <w:drawing>
          <wp:anchor distT="0" distB="0" distL="114300" distR="114300" simplePos="0" relativeHeight="251651072" behindDoc="0" locked="0" layoutInCell="1" allowOverlap="0">
            <wp:simplePos x="0" y="0"/>
            <wp:positionH relativeFrom="column">
              <wp:posOffset>114300</wp:posOffset>
            </wp:positionH>
            <wp:positionV relativeFrom="paragraph">
              <wp:posOffset>88265</wp:posOffset>
            </wp:positionV>
            <wp:extent cx="1576070" cy="2962910"/>
            <wp:effectExtent l="19050" t="0" r="5080" b="0"/>
            <wp:wrapSquare wrapText="bothSides"/>
            <wp:docPr id="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6070" cy="2962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125E5" w:rsidRPr="00897AD9">
        <w:rPr>
          <w:rFonts w:ascii="Arial" w:hAnsi="Arial" w:cs="Arial"/>
          <w:sz w:val="20"/>
          <w:szCs w:val="20"/>
        </w:rPr>
        <w:t>Када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дође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до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формирања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двоструке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везе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она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је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b/>
          <w:sz w:val="20"/>
          <w:szCs w:val="20"/>
          <w:u w:val="single"/>
        </w:rPr>
        <w:t>у</w:t>
      </w:r>
      <w:r w:rsidR="004830AA" w:rsidRPr="00897AD9">
        <w:rPr>
          <w:rFonts w:ascii="Arial" w:hAnsi="Arial" w:cs="Arial"/>
          <w:b/>
          <w:sz w:val="20"/>
          <w:szCs w:val="20"/>
          <w:u w:val="single"/>
        </w:rPr>
        <w:t xml:space="preserve"> </w:t>
      </w:r>
      <w:r w:rsidR="007125E5" w:rsidRPr="00897AD9">
        <w:rPr>
          <w:rFonts w:ascii="Arial" w:hAnsi="Arial" w:cs="Arial"/>
          <w:b/>
          <w:sz w:val="20"/>
          <w:szCs w:val="20"/>
          <w:u w:val="single"/>
        </w:rPr>
        <w:t>цис</w:t>
      </w:r>
      <w:r w:rsidR="004830AA" w:rsidRPr="00897AD9">
        <w:rPr>
          <w:rFonts w:ascii="Arial" w:hAnsi="Arial" w:cs="Arial"/>
          <w:b/>
          <w:sz w:val="20"/>
          <w:szCs w:val="20"/>
          <w:u w:val="single"/>
        </w:rPr>
        <w:t xml:space="preserve"> </w:t>
      </w:r>
      <w:r w:rsidR="007125E5" w:rsidRPr="00897AD9">
        <w:rPr>
          <w:rFonts w:ascii="Arial" w:hAnsi="Arial" w:cs="Arial"/>
          <w:b/>
          <w:sz w:val="20"/>
          <w:szCs w:val="20"/>
          <w:u w:val="single"/>
        </w:rPr>
        <w:t>положају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="007125E5" w:rsidRPr="00897AD9">
        <w:rPr>
          <w:rFonts w:ascii="Arial" w:hAnsi="Arial" w:cs="Arial"/>
          <w:sz w:val="20"/>
          <w:szCs w:val="20"/>
        </w:rPr>
        <w:t>Уколико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постоји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више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двоструких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веза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оне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b/>
          <w:sz w:val="20"/>
          <w:szCs w:val="20"/>
        </w:rPr>
        <w:t>појављују</w:t>
      </w:r>
      <w:r w:rsidR="004830AA" w:rsidRPr="00897AD9">
        <w:rPr>
          <w:rFonts w:ascii="Arial" w:hAnsi="Arial" w:cs="Arial"/>
          <w:b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b/>
          <w:sz w:val="20"/>
          <w:szCs w:val="20"/>
        </w:rPr>
        <w:t>на</w:t>
      </w:r>
      <w:r w:rsidR="004830AA" w:rsidRPr="00897AD9">
        <w:rPr>
          <w:rFonts w:ascii="Arial" w:hAnsi="Arial" w:cs="Arial"/>
          <w:b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b/>
          <w:sz w:val="20"/>
          <w:szCs w:val="20"/>
        </w:rPr>
        <w:t>сваком</w:t>
      </w:r>
      <w:r w:rsidR="004830AA" w:rsidRPr="00897AD9">
        <w:rPr>
          <w:rFonts w:ascii="Arial" w:hAnsi="Arial" w:cs="Arial"/>
          <w:b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b/>
          <w:sz w:val="20"/>
          <w:szCs w:val="20"/>
        </w:rPr>
        <w:t>трећем</w:t>
      </w:r>
      <w:r w:rsidR="004830AA" w:rsidRPr="00897AD9">
        <w:rPr>
          <w:rFonts w:ascii="Arial" w:hAnsi="Arial" w:cs="Arial"/>
          <w:b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b/>
          <w:sz w:val="20"/>
          <w:szCs w:val="20"/>
        </w:rPr>
        <w:t>угљениковом</w:t>
      </w:r>
      <w:r w:rsidR="004830AA" w:rsidRPr="00897AD9">
        <w:rPr>
          <w:rFonts w:ascii="Arial" w:hAnsi="Arial" w:cs="Arial"/>
          <w:b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b/>
          <w:sz w:val="20"/>
          <w:szCs w:val="20"/>
        </w:rPr>
        <w:t>атому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="007125E5" w:rsidRPr="00897AD9">
        <w:rPr>
          <w:rFonts w:ascii="Arial" w:hAnsi="Arial" w:cs="Arial"/>
          <w:sz w:val="20"/>
          <w:szCs w:val="20"/>
        </w:rPr>
        <w:t>Ово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назива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  <w:u w:val="single"/>
        </w:rPr>
        <w:t>дивинилметанском</w:t>
      </w:r>
      <w:r w:rsidR="004830AA" w:rsidRPr="00897AD9">
        <w:rPr>
          <w:rFonts w:ascii="Arial" w:hAnsi="Arial" w:cs="Arial"/>
          <w:sz w:val="20"/>
          <w:szCs w:val="20"/>
          <w:u w:val="single"/>
        </w:rPr>
        <w:t xml:space="preserve"> </w:t>
      </w:r>
      <w:r w:rsidR="007125E5" w:rsidRPr="00897AD9">
        <w:rPr>
          <w:rFonts w:ascii="Arial" w:hAnsi="Arial" w:cs="Arial"/>
          <w:sz w:val="20"/>
          <w:szCs w:val="20"/>
          <w:u w:val="single"/>
        </w:rPr>
        <w:t>шемом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="007125E5" w:rsidRPr="00897AD9">
        <w:rPr>
          <w:rFonts w:ascii="Arial" w:hAnsi="Arial" w:cs="Arial"/>
          <w:sz w:val="20"/>
          <w:szCs w:val="20"/>
        </w:rPr>
        <w:t>Пример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је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АРАХИДОНСКА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МК</w:t>
      </w:r>
      <w:r w:rsidR="004830AA" w:rsidRPr="00897AD9">
        <w:rPr>
          <w:rFonts w:ascii="Arial" w:hAnsi="Arial" w:cs="Arial"/>
          <w:sz w:val="20"/>
          <w:szCs w:val="20"/>
        </w:rPr>
        <w:t xml:space="preserve">: </w:t>
      </w:r>
      <w:r w:rsidR="007125E5" w:rsidRPr="00897AD9">
        <w:rPr>
          <w:rFonts w:ascii="Arial" w:hAnsi="Arial" w:cs="Arial"/>
          <w:sz w:val="20"/>
          <w:szCs w:val="20"/>
        </w:rPr>
        <w:t>Арахидонска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киселина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садржи</w:t>
      </w:r>
      <w:r w:rsidR="004830AA" w:rsidRPr="00897AD9">
        <w:rPr>
          <w:rFonts w:ascii="Arial" w:hAnsi="Arial" w:cs="Arial"/>
          <w:sz w:val="20"/>
          <w:szCs w:val="20"/>
        </w:rPr>
        <w:t xml:space="preserve"> 20 </w:t>
      </w:r>
      <w:r w:rsidR="007125E5" w:rsidRPr="00897AD9">
        <w:rPr>
          <w:rFonts w:ascii="Arial" w:hAnsi="Arial" w:cs="Arial"/>
          <w:sz w:val="20"/>
          <w:szCs w:val="20"/>
        </w:rPr>
        <w:t>угљеникових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атома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четири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дупле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везе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између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4830AA" w:rsidRPr="00897AD9">
        <w:rPr>
          <w:rFonts w:ascii="Arial" w:hAnsi="Arial" w:cs="Arial"/>
          <w:b/>
          <w:sz w:val="20"/>
          <w:szCs w:val="20"/>
        </w:rPr>
        <w:t>5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6, </w:t>
      </w:r>
      <w:r w:rsidR="004830AA" w:rsidRPr="00897AD9">
        <w:rPr>
          <w:rFonts w:ascii="Arial" w:hAnsi="Arial" w:cs="Arial"/>
          <w:b/>
          <w:sz w:val="20"/>
          <w:szCs w:val="20"/>
        </w:rPr>
        <w:t>8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9, </w:t>
      </w:r>
      <w:r w:rsidR="004830AA" w:rsidRPr="00897AD9">
        <w:rPr>
          <w:rFonts w:ascii="Arial" w:hAnsi="Arial" w:cs="Arial"/>
          <w:b/>
          <w:sz w:val="20"/>
          <w:szCs w:val="20"/>
        </w:rPr>
        <w:t>11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12 </w:t>
      </w:r>
      <w:r w:rsidR="007125E5"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4830AA" w:rsidRPr="00897AD9">
        <w:rPr>
          <w:rFonts w:ascii="Arial" w:hAnsi="Arial" w:cs="Arial"/>
          <w:b/>
          <w:sz w:val="20"/>
          <w:szCs w:val="20"/>
        </w:rPr>
        <w:t>14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15 </w:t>
      </w:r>
      <w:r w:rsidR="0008256E" w:rsidRPr="00897AD9">
        <w:rPr>
          <w:rFonts w:ascii="Arial" w:hAnsi="Arial" w:cs="Arial"/>
          <w:sz w:val="20"/>
          <w:szCs w:val="20"/>
        </w:rPr>
        <w:t>C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7125E5" w:rsidRPr="00897AD9">
        <w:rPr>
          <w:rFonts w:ascii="Arial" w:hAnsi="Arial" w:cs="Arial"/>
          <w:sz w:val="20"/>
          <w:szCs w:val="20"/>
        </w:rPr>
        <w:t>атома</w:t>
      </w:r>
      <w:r w:rsidR="004830AA" w:rsidRPr="00897AD9">
        <w:rPr>
          <w:rFonts w:ascii="Arial" w:hAnsi="Arial" w:cs="Arial"/>
          <w:sz w:val="20"/>
          <w:szCs w:val="20"/>
        </w:rPr>
        <w:t xml:space="preserve">.                                          </w:t>
      </w:r>
    </w:p>
    <w:p w:rsidR="004830AA" w:rsidRPr="00E45DC2" w:rsidRDefault="00BB1DFA" w:rsidP="00E45DC2">
      <w:pPr>
        <w:spacing w:after="0" w:line="240" w:lineRule="auto"/>
        <w:jc w:val="right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546350" cy="1422400"/>
            <wp:effectExtent l="19050" t="0" r="6350" b="0"/>
            <wp:docPr id="8" name="Picture 8" descr="po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oli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350" cy="142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171700" cy="1638300"/>
            <wp:effectExtent l="19050" t="0" r="0" b="0"/>
            <wp:docPr id="9" name="Picture 9" descr="mo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ono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C0E" w:rsidRPr="009961DF" w:rsidRDefault="004830AA" w:rsidP="009961DF">
      <w:pPr>
        <w:pStyle w:val="Heading2"/>
        <w:spacing w:before="0" w:after="0" w:line="240" w:lineRule="auto"/>
        <w:jc w:val="both"/>
        <w:rPr>
          <w:rFonts w:ascii="Arial" w:hAnsi="Arial" w:cs="Arial"/>
          <w:i w:val="0"/>
          <w:sz w:val="22"/>
          <w:szCs w:val="22"/>
          <w:lang w:val="sr-Cyrl-CS"/>
        </w:rPr>
      </w:pPr>
      <w:r w:rsidRPr="00897AD9">
        <w:t xml:space="preserve">                                           </w:t>
      </w:r>
      <w:r w:rsidR="007125E5" w:rsidRPr="009961DF">
        <w:rPr>
          <w:rFonts w:ascii="Arial" w:hAnsi="Arial" w:cs="Arial"/>
          <w:i w:val="0"/>
          <w:sz w:val="22"/>
          <w:szCs w:val="22"/>
          <w:u w:val="single"/>
        </w:rPr>
        <w:t>Номенклатура</w:t>
      </w:r>
      <w:r w:rsidRPr="009961DF">
        <w:rPr>
          <w:rFonts w:ascii="Arial" w:hAnsi="Arial" w:cs="Arial"/>
          <w:i w:val="0"/>
          <w:sz w:val="22"/>
          <w:szCs w:val="22"/>
          <w:u w:val="single"/>
        </w:rPr>
        <w:t xml:space="preserve"> </w:t>
      </w:r>
      <w:r w:rsidR="007125E5" w:rsidRPr="009961DF">
        <w:rPr>
          <w:rFonts w:ascii="Arial" w:hAnsi="Arial" w:cs="Arial"/>
          <w:i w:val="0"/>
          <w:sz w:val="22"/>
          <w:szCs w:val="22"/>
          <w:u w:val="single"/>
        </w:rPr>
        <w:t>масних</w:t>
      </w:r>
      <w:r w:rsidRPr="009961DF">
        <w:rPr>
          <w:rFonts w:ascii="Arial" w:hAnsi="Arial" w:cs="Arial"/>
          <w:i w:val="0"/>
          <w:sz w:val="22"/>
          <w:szCs w:val="22"/>
          <w:u w:val="single"/>
        </w:rPr>
        <w:t xml:space="preserve"> </w:t>
      </w:r>
      <w:r w:rsidR="007125E5" w:rsidRPr="009961DF">
        <w:rPr>
          <w:rFonts w:ascii="Arial" w:hAnsi="Arial" w:cs="Arial"/>
          <w:i w:val="0"/>
          <w:sz w:val="22"/>
          <w:szCs w:val="22"/>
          <w:u w:val="single"/>
        </w:rPr>
        <w:t>киселина</w:t>
      </w:r>
    </w:p>
    <w:p w:rsidR="00026C0E" w:rsidRPr="00897AD9" w:rsidRDefault="007125E5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Имена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засићених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масних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завршавају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наставком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4830AA" w:rsidRPr="00897AD9">
        <w:rPr>
          <w:rFonts w:ascii="Arial" w:hAnsi="Arial" w:cs="Arial"/>
          <w:b/>
          <w:sz w:val="20"/>
          <w:szCs w:val="20"/>
        </w:rPr>
        <w:t>–</w:t>
      </w:r>
      <w:r w:rsidRPr="00897AD9">
        <w:rPr>
          <w:rFonts w:ascii="Arial" w:hAnsi="Arial" w:cs="Arial"/>
          <w:b/>
          <w:sz w:val="20"/>
          <w:szCs w:val="20"/>
        </w:rPr>
        <w:t>ста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незасићене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масне</w:t>
      </w:r>
      <w:r w:rsidR="00026C0E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киселине</w:t>
      </w:r>
      <w:r w:rsidR="00026C0E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добијају</w:t>
      </w:r>
      <w:r w:rsidR="00026C0E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наставак</w:t>
      </w:r>
      <w:r w:rsidR="00026C0E" w:rsidRPr="00897AD9">
        <w:rPr>
          <w:rFonts w:ascii="Arial" w:hAnsi="Arial" w:cs="Arial"/>
          <w:sz w:val="20"/>
          <w:szCs w:val="20"/>
        </w:rPr>
        <w:t xml:space="preserve"> </w:t>
      </w:r>
      <w:r w:rsidR="00026C0E" w:rsidRPr="00897AD9">
        <w:rPr>
          <w:rFonts w:ascii="Arial" w:hAnsi="Arial" w:cs="Arial"/>
          <w:b/>
          <w:sz w:val="20"/>
          <w:szCs w:val="20"/>
        </w:rPr>
        <w:t>–</w:t>
      </w:r>
      <w:r w:rsidRPr="00897AD9">
        <w:rPr>
          <w:rFonts w:ascii="Arial" w:hAnsi="Arial" w:cs="Arial"/>
          <w:b/>
          <w:sz w:val="20"/>
          <w:szCs w:val="20"/>
        </w:rPr>
        <w:t>енска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Нумерисање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угљеникових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атома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врши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од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угљеника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који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улази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састав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карбоксилне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групе</w:t>
      </w:r>
      <w:r w:rsidR="004830AA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тај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угљеник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има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ознаку</w:t>
      </w:r>
      <w:r w:rsidR="004830AA" w:rsidRPr="00897AD9">
        <w:rPr>
          <w:rFonts w:ascii="Arial" w:hAnsi="Arial" w:cs="Arial"/>
          <w:sz w:val="20"/>
          <w:szCs w:val="20"/>
        </w:rPr>
        <w:t xml:space="preserve"> 1</w:t>
      </w:r>
      <w:r w:rsidR="00026C0E" w:rsidRPr="00897AD9">
        <w:rPr>
          <w:rFonts w:ascii="Arial" w:hAnsi="Arial" w:cs="Arial"/>
          <w:sz w:val="20"/>
          <w:szCs w:val="20"/>
        </w:rPr>
        <w:t xml:space="preserve"> </w:t>
      </w:r>
      <w:r w:rsidR="008D074C">
        <w:rPr>
          <w:rFonts w:ascii="Arial" w:hAnsi="Arial" w:cs="Arial"/>
          <w:sz w:val="20"/>
          <w:szCs w:val="20"/>
        </w:rPr>
        <w:t>и</w:t>
      </w:r>
      <w:r w:rsidR="008D074C">
        <w:rPr>
          <w:rFonts w:ascii="Arial" w:hAnsi="Arial" w:cs="Arial"/>
          <w:sz w:val="20"/>
          <w:szCs w:val="20"/>
          <w:lang w:val="sr-Cyrl-CS"/>
        </w:rPr>
        <w:t xml:space="preserve"> први C атом до њега је</w:t>
      </w:r>
      <w:r w:rsidR="00026C0E" w:rsidRPr="00897AD9">
        <w:rPr>
          <w:rFonts w:ascii="Arial" w:hAnsi="Arial" w:cs="Arial"/>
          <w:sz w:val="20"/>
          <w:szCs w:val="20"/>
        </w:rPr>
        <w:t xml:space="preserve"> α (</w:t>
      </w:r>
      <w:r w:rsidRPr="00897AD9">
        <w:rPr>
          <w:rFonts w:ascii="Arial" w:hAnsi="Arial" w:cs="Arial"/>
          <w:sz w:val="20"/>
          <w:szCs w:val="20"/>
        </w:rPr>
        <w:t>алфа</w:t>
      </w:r>
      <w:r w:rsidR="00026C0E" w:rsidRPr="00897AD9">
        <w:rPr>
          <w:rFonts w:ascii="Arial" w:hAnsi="Arial" w:cs="Arial"/>
          <w:sz w:val="20"/>
          <w:szCs w:val="20"/>
        </w:rPr>
        <w:t>)</w:t>
      </w:r>
      <w:r w:rsidR="008D074C" w:rsidRPr="008D074C">
        <w:rPr>
          <w:rFonts w:ascii="Arial" w:hAnsi="Arial" w:cs="Arial"/>
          <w:sz w:val="20"/>
          <w:szCs w:val="20"/>
          <w:lang w:val="sr-Cyrl-CS"/>
        </w:rPr>
        <w:t xml:space="preserve"> </w:t>
      </w:r>
      <w:r w:rsidR="008D074C">
        <w:rPr>
          <w:rFonts w:ascii="Arial" w:hAnsi="Arial" w:cs="Arial"/>
          <w:sz w:val="20"/>
          <w:szCs w:val="20"/>
          <w:lang w:val="sr-Cyrl-CS"/>
        </w:rPr>
        <w:t>C атом</w:t>
      </w:r>
      <w:r w:rsidR="004830AA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следећи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угљеник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је</w:t>
      </w:r>
      <w:r w:rsidR="008D074C">
        <w:rPr>
          <w:rFonts w:ascii="Arial" w:hAnsi="Arial" w:cs="Arial"/>
          <w:sz w:val="20"/>
          <w:szCs w:val="20"/>
          <w:lang w:val="sr-Cyrl-CS"/>
        </w:rPr>
        <w:t xml:space="preserve"> означен као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026C0E" w:rsidRPr="00897AD9">
        <w:rPr>
          <w:rFonts w:ascii="Arial" w:hAnsi="Arial" w:cs="Arial"/>
          <w:sz w:val="20"/>
          <w:szCs w:val="20"/>
        </w:rPr>
        <w:t xml:space="preserve">β </w:t>
      </w:r>
      <w:r w:rsidRPr="00897AD9">
        <w:rPr>
          <w:rFonts w:ascii="Arial" w:hAnsi="Arial" w:cs="Arial"/>
          <w:sz w:val="20"/>
          <w:szCs w:val="20"/>
        </w:rPr>
        <w:t>угљеник</w:t>
      </w:r>
      <w:r w:rsidR="008D074C">
        <w:rPr>
          <w:rFonts w:ascii="Arial" w:hAnsi="Arial" w:cs="Arial"/>
          <w:sz w:val="20"/>
          <w:szCs w:val="20"/>
          <w:lang w:val="sr-Cyrl-CS"/>
        </w:rPr>
        <w:t>ов атом</w:t>
      </w:r>
      <w:r w:rsidR="00026C0E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Последњи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угљеников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атом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обележава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као</w:t>
      </w:r>
      <w:r w:rsidR="004830AA" w:rsidRPr="00897AD9">
        <w:rPr>
          <w:rFonts w:ascii="Arial" w:hAnsi="Arial" w:cs="Arial"/>
          <w:sz w:val="20"/>
          <w:szCs w:val="20"/>
        </w:rPr>
        <w:t xml:space="preserve"> ω (</w:t>
      </w:r>
      <w:r w:rsidRPr="00897AD9">
        <w:rPr>
          <w:rFonts w:ascii="Arial" w:hAnsi="Arial" w:cs="Arial"/>
          <w:sz w:val="20"/>
          <w:szCs w:val="20"/>
        </w:rPr>
        <w:t>омега</w:t>
      </w:r>
      <w:r w:rsidR="004830AA" w:rsidRPr="00897AD9">
        <w:rPr>
          <w:rFonts w:ascii="Arial" w:hAnsi="Arial" w:cs="Arial"/>
          <w:sz w:val="20"/>
          <w:szCs w:val="20"/>
        </w:rPr>
        <w:t xml:space="preserve">). </w:t>
      </w:r>
    </w:p>
    <w:p w:rsidR="004830AA" w:rsidRDefault="007125E5" w:rsidP="00897AD9">
      <w:pPr>
        <w:spacing w:after="0" w:line="240" w:lineRule="auto"/>
        <w:jc w:val="both"/>
        <w:rPr>
          <w:rFonts w:ascii="Arial" w:hAnsi="Arial" w:cs="Arial"/>
          <w:color w:val="FF0000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</w:rPr>
        <w:t>Поред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ове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номенклатуре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постоји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начин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обележавања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двогубих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веза</w:t>
      </w:r>
      <w:r w:rsidR="004830AA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нпр</w:t>
      </w:r>
      <w:r w:rsidR="004830AA" w:rsidRPr="00897AD9">
        <w:rPr>
          <w:rFonts w:ascii="Arial" w:hAnsi="Arial" w:cs="Arial"/>
          <w:sz w:val="20"/>
          <w:szCs w:val="20"/>
        </w:rPr>
        <w:t>. Δ</w:t>
      </w:r>
      <w:r w:rsidR="004830AA" w:rsidRPr="00897AD9">
        <w:rPr>
          <w:rFonts w:ascii="Arial" w:hAnsi="Arial" w:cs="Arial"/>
          <w:sz w:val="20"/>
          <w:szCs w:val="20"/>
          <w:vertAlign w:val="superscript"/>
        </w:rPr>
        <w:t>9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означава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је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двогуба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веза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између</w:t>
      </w:r>
      <w:r w:rsidR="004830AA" w:rsidRPr="00897AD9">
        <w:rPr>
          <w:rFonts w:ascii="Arial" w:hAnsi="Arial" w:cs="Arial"/>
          <w:sz w:val="20"/>
          <w:szCs w:val="20"/>
        </w:rPr>
        <w:t xml:space="preserve"> 9 </w:t>
      </w:r>
      <w:r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10 </w:t>
      </w:r>
      <w:r w:rsidRPr="00897AD9">
        <w:rPr>
          <w:rFonts w:ascii="Arial" w:hAnsi="Arial" w:cs="Arial"/>
          <w:sz w:val="20"/>
          <w:szCs w:val="20"/>
        </w:rPr>
        <w:t>угљениковог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атома</w:t>
      </w:r>
      <w:r w:rsidR="004830AA" w:rsidRPr="00897AD9">
        <w:rPr>
          <w:rFonts w:ascii="Arial" w:hAnsi="Arial" w:cs="Arial"/>
          <w:sz w:val="20"/>
          <w:szCs w:val="20"/>
        </w:rPr>
        <w:t>.</w:t>
      </w:r>
      <w:r w:rsidR="004830AA" w:rsidRPr="00897AD9">
        <w:rPr>
          <w:rFonts w:ascii="Arial" w:hAnsi="Arial" w:cs="Arial"/>
          <w:color w:val="FF0000"/>
          <w:sz w:val="20"/>
          <w:szCs w:val="20"/>
        </w:rPr>
        <w:t xml:space="preserve"> </w:t>
      </w:r>
    </w:p>
    <w:p w:rsidR="008D074C" w:rsidRPr="008D074C" w:rsidRDefault="00BB1DF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noProof/>
          <w:sz w:val="20"/>
          <w:szCs w:val="20"/>
          <w:lang w:val="en-US"/>
        </w:rPr>
        <w:lastRenderedPageBreak/>
        <w:drawing>
          <wp:inline distT="0" distB="0" distL="0" distR="0">
            <wp:extent cx="4114800" cy="558800"/>
            <wp:effectExtent l="19050" t="0" r="0" b="0"/>
            <wp:docPr id="10" name="Picture 10" descr="440px-Fatty_acid_number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440px-Fatty_acid_numberi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5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0AA" w:rsidRPr="00897AD9" w:rsidRDefault="004830A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 xml:space="preserve">                          </w:t>
      </w:r>
      <w:r w:rsidR="00BB1DFA"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3067050" cy="1758950"/>
            <wp:effectExtent l="19050" t="0" r="0" b="0"/>
            <wp:docPr id="11" name="Picture 11" descr="grc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rcki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175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26C0E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 xml:space="preserve">                                                                   </w:t>
      </w:r>
    </w:p>
    <w:p w:rsidR="004830AA" w:rsidRPr="00897AD9" w:rsidRDefault="004830A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4830AA" w:rsidRPr="00E45DC2" w:rsidRDefault="00BB1DFA" w:rsidP="00E45DC2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val="en-US"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4572000</wp:posOffset>
            </wp:positionH>
            <wp:positionV relativeFrom="paragraph">
              <wp:posOffset>1411605</wp:posOffset>
            </wp:positionV>
            <wp:extent cx="1619250" cy="2428875"/>
            <wp:effectExtent l="19050" t="0" r="0" b="0"/>
            <wp:wrapTight wrapText="bothSides">
              <wp:wrapPolygon edited="0">
                <wp:start x="-254" y="0"/>
                <wp:lineTo x="-254" y="21515"/>
                <wp:lineTo x="21600" y="21515"/>
                <wp:lineTo x="21600" y="0"/>
                <wp:lineTo x="-254" y="0"/>
              </wp:wrapPolygon>
            </wp:wrapTight>
            <wp:docPr id="45" name="Picture 20" descr="ch11_fatty-acid-stru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h11_fatty-acid-struct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01748"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3200400</wp:posOffset>
                </wp:positionH>
                <wp:positionV relativeFrom="paragraph">
                  <wp:posOffset>154305</wp:posOffset>
                </wp:positionV>
                <wp:extent cx="3086100" cy="1614805"/>
                <wp:effectExtent l="3175" t="0" r="0" b="0"/>
                <wp:wrapNone/>
                <wp:docPr id="6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16148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F2F26" w:rsidRPr="006E509A" w:rsidRDefault="00DF2F26" w:rsidP="0012111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</w:pPr>
                            <w:r w:rsidRPr="006E509A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Обележавање двогубих веза може да иде и </w:t>
                            </w:r>
                            <w:r w:rsidRPr="006E509A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u w:val="single"/>
                                <w:lang w:val="sr-Cyrl-CS"/>
                              </w:rPr>
                              <w:t xml:space="preserve">од  ω </w:t>
                            </w:r>
                            <w:r w:rsidRPr="006E509A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u w:val="single"/>
                                <w:lang w:val="en-US"/>
                              </w:rPr>
                              <w:t>C</w:t>
                            </w:r>
                            <w:r w:rsidRPr="006E509A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u w:val="single"/>
                                <w:lang w:val="ru-RU"/>
                              </w:rPr>
                              <w:t xml:space="preserve"> </w:t>
                            </w:r>
                            <w:r w:rsidRPr="006E509A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u w:val="single"/>
                                <w:lang w:val="sr-Cyrl-CS"/>
                              </w:rPr>
                              <w:t>атома</w:t>
                            </w:r>
                            <w:r w:rsidRPr="006E509A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: </w:t>
                            </w:r>
                          </w:p>
                          <w:p w:rsidR="00DF2F26" w:rsidRPr="006E509A" w:rsidRDefault="00DF2F26" w:rsidP="0012111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</w:pPr>
                            <w:r w:rsidRPr="006E509A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lang w:val="sr-Cyrl-CS"/>
                              </w:rPr>
                              <w:t>ω 3</w:t>
                            </w:r>
                            <w:r w:rsidRPr="006E509A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 - двогуба веза на 3</w:t>
                            </w:r>
                            <w:r w:rsidRPr="006E509A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C</w:t>
                            </w:r>
                            <w:r w:rsidRPr="006E509A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 од краја тј. последње метил групе супротно од карбоксилног краја</w:t>
                            </w:r>
                          </w:p>
                          <w:p w:rsidR="00DF2F26" w:rsidRPr="006E509A" w:rsidRDefault="00DF2F26" w:rsidP="0012111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</w:pPr>
                            <w:r w:rsidRPr="006E509A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lang w:val="sr-Cyrl-CS"/>
                              </w:rPr>
                              <w:t>ω 6</w:t>
                            </w:r>
                            <w:r w:rsidRPr="006E509A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 - двогуба веза на 6</w:t>
                            </w:r>
                            <w:r w:rsidRPr="006E509A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C</w:t>
                            </w:r>
                            <w:r w:rsidRPr="006E509A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 од краја</w:t>
                            </w:r>
                          </w:p>
                          <w:p w:rsidR="00DF2F26" w:rsidRPr="006E509A" w:rsidRDefault="00DF2F26" w:rsidP="0012111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</w:pPr>
                            <w:r w:rsidRPr="006E509A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lang w:val="sr-Cyrl-CS"/>
                              </w:rPr>
                              <w:t>ω 9</w:t>
                            </w:r>
                            <w:r w:rsidRPr="006E509A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 -  двогуба веза на 9</w:t>
                            </w:r>
                            <w:r w:rsidRPr="006E509A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C</w:t>
                            </w:r>
                            <w:r w:rsidRPr="006E509A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 од краја</w:t>
                            </w:r>
                          </w:p>
                          <w:p w:rsidR="00DF2F26" w:rsidRPr="00121114" w:rsidRDefault="00DF2F26" w:rsidP="0012111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252pt;margin-top:12.15pt;width:243pt;height:127.1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" filled="f" stroked="f">
                <v:textbox>
                  <w:txbxContent>
                    <w:p w:rsidR="00DF2F26" w:rsidRPr="006E509A" w:rsidRDefault="00DF2F26" w:rsidP="00121114">
                      <w:pPr>
                        <w:spacing w:after="0" w:line="240" w:lineRule="auto"/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</w:pPr>
                      <w:r w:rsidRPr="006E509A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Обележавање двогубих веза може да иде и </w:t>
                      </w:r>
                      <w:r w:rsidRPr="006E509A">
                        <w:rPr>
                          <w:rFonts w:ascii="Arial" w:hAnsi="Arial" w:cs="Arial"/>
                          <w:b/>
                          <w:sz w:val="20"/>
                          <w:szCs w:val="20"/>
                          <w:u w:val="single"/>
                          <w:lang w:val="sr-Cyrl-CS"/>
                        </w:rPr>
                        <w:t xml:space="preserve">од  ω </w:t>
                      </w:r>
                      <w:r w:rsidRPr="006E509A">
                        <w:rPr>
                          <w:rFonts w:ascii="Arial" w:hAnsi="Arial" w:cs="Arial"/>
                          <w:b/>
                          <w:sz w:val="20"/>
                          <w:szCs w:val="20"/>
                          <w:u w:val="single"/>
                          <w:lang w:val="en-US"/>
                        </w:rPr>
                        <w:t>C</w:t>
                      </w:r>
                      <w:r w:rsidRPr="006E509A">
                        <w:rPr>
                          <w:rFonts w:ascii="Arial" w:hAnsi="Arial" w:cs="Arial"/>
                          <w:b/>
                          <w:sz w:val="20"/>
                          <w:szCs w:val="20"/>
                          <w:u w:val="single"/>
                          <w:lang w:val="ru-RU"/>
                        </w:rPr>
                        <w:t xml:space="preserve"> </w:t>
                      </w:r>
                      <w:r w:rsidRPr="006E509A">
                        <w:rPr>
                          <w:rFonts w:ascii="Arial" w:hAnsi="Arial" w:cs="Arial"/>
                          <w:b/>
                          <w:sz w:val="20"/>
                          <w:szCs w:val="20"/>
                          <w:u w:val="single"/>
                          <w:lang w:val="sr-Cyrl-CS"/>
                        </w:rPr>
                        <w:t>атома</w:t>
                      </w:r>
                      <w:r w:rsidRPr="006E509A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: </w:t>
                      </w:r>
                    </w:p>
                    <w:p w:rsidR="00DF2F26" w:rsidRPr="006E509A" w:rsidRDefault="00DF2F26" w:rsidP="00121114">
                      <w:pPr>
                        <w:spacing w:after="0" w:line="240" w:lineRule="auto"/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</w:pPr>
                      <w:r w:rsidRPr="006E509A">
                        <w:rPr>
                          <w:rFonts w:ascii="Arial" w:hAnsi="Arial" w:cs="Arial"/>
                          <w:b/>
                          <w:sz w:val="20"/>
                          <w:szCs w:val="20"/>
                          <w:lang w:val="sr-Cyrl-CS"/>
                        </w:rPr>
                        <w:t>ω 3</w:t>
                      </w:r>
                      <w:r w:rsidRPr="006E509A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 - двогуба веза на 3</w:t>
                      </w:r>
                      <w:r w:rsidRPr="006E509A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C</w:t>
                      </w:r>
                      <w:r w:rsidRPr="006E509A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 од краја тј. последње метил групе супротно од карбоксилног краја</w:t>
                      </w:r>
                    </w:p>
                    <w:p w:rsidR="00DF2F26" w:rsidRPr="006E509A" w:rsidRDefault="00DF2F26" w:rsidP="00121114">
                      <w:pPr>
                        <w:spacing w:after="0" w:line="240" w:lineRule="auto"/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</w:pPr>
                      <w:r w:rsidRPr="006E509A">
                        <w:rPr>
                          <w:rFonts w:ascii="Arial" w:hAnsi="Arial" w:cs="Arial"/>
                          <w:b/>
                          <w:sz w:val="20"/>
                          <w:szCs w:val="20"/>
                          <w:lang w:val="sr-Cyrl-CS"/>
                        </w:rPr>
                        <w:t>ω 6</w:t>
                      </w:r>
                      <w:r w:rsidRPr="006E509A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 - двогуба веза на 6</w:t>
                      </w:r>
                      <w:r w:rsidRPr="006E509A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C</w:t>
                      </w:r>
                      <w:r w:rsidRPr="006E509A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 од краја</w:t>
                      </w:r>
                    </w:p>
                    <w:p w:rsidR="00DF2F26" w:rsidRPr="006E509A" w:rsidRDefault="00DF2F26" w:rsidP="00121114">
                      <w:pPr>
                        <w:spacing w:after="0" w:line="240" w:lineRule="auto"/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</w:pPr>
                      <w:r w:rsidRPr="006E509A">
                        <w:rPr>
                          <w:rFonts w:ascii="Arial" w:hAnsi="Arial" w:cs="Arial"/>
                          <w:b/>
                          <w:sz w:val="20"/>
                          <w:szCs w:val="20"/>
                          <w:lang w:val="sr-Cyrl-CS"/>
                        </w:rPr>
                        <w:t>ω 9</w:t>
                      </w:r>
                      <w:r w:rsidRPr="006E509A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 -  двогуба веза на 9</w:t>
                      </w:r>
                      <w:r w:rsidRPr="006E509A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C</w:t>
                      </w:r>
                      <w:r w:rsidRPr="006E509A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 од краја</w:t>
                      </w:r>
                    </w:p>
                    <w:p w:rsidR="00DF2F26" w:rsidRPr="00121114" w:rsidRDefault="00DF2F26" w:rsidP="00121114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755900" cy="2133600"/>
            <wp:effectExtent l="19050" t="0" r="6350" b="0"/>
            <wp:docPr id="12" name="Picture 12" descr="fattyAcidsOn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attyAcidsOnly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90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B50" w:rsidRPr="00897AD9" w:rsidRDefault="002E6B50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001BA7" w:rsidRPr="00E45DC2" w:rsidRDefault="007125E5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</w:rPr>
        <w:t>Садашња</w:t>
      </w:r>
      <w:r w:rsidR="00182DE1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важећа</w:t>
      </w:r>
      <w:r w:rsidR="00182DE1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номенклатура</w:t>
      </w:r>
      <w:r w:rsidR="00182DE1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је</w:t>
      </w:r>
      <w:r w:rsidR="00182DE1" w:rsidRPr="00897AD9">
        <w:rPr>
          <w:rFonts w:ascii="Arial" w:hAnsi="Arial" w:cs="Arial"/>
          <w:sz w:val="20"/>
          <w:szCs w:val="20"/>
        </w:rPr>
        <w:t xml:space="preserve"> </w:t>
      </w:r>
      <w:r w:rsidR="0008256E" w:rsidRPr="00897AD9">
        <w:rPr>
          <w:rFonts w:ascii="Arial" w:hAnsi="Arial" w:cs="Arial"/>
          <w:sz w:val="20"/>
          <w:szCs w:val="20"/>
        </w:rPr>
        <w:t>IUPAC</w:t>
      </w:r>
      <w:r w:rsidR="00182DE1" w:rsidRPr="00897AD9">
        <w:rPr>
          <w:rFonts w:ascii="Arial" w:hAnsi="Arial" w:cs="Arial"/>
          <w:sz w:val="20"/>
          <w:szCs w:val="20"/>
        </w:rPr>
        <w:t xml:space="preserve"> </w:t>
      </w:r>
    </w:p>
    <w:p w:rsidR="002E6B50" w:rsidRPr="00E45DC2" w:rsidRDefault="007125E5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Номенклатура</w:t>
      </w:r>
      <w:r w:rsidR="00182DE1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масних</w:t>
      </w:r>
      <w:r w:rsidR="00182DE1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киселина</w:t>
      </w:r>
      <w:r w:rsidR="00182DE1" w:rsidRPr="00897AD9">
        <w:rPr>
          <w:rFonts w:ascii="Arial" w:hAnsi="Arial" w:cs="Arial"/>
          <w:sz w:val="20"/>
          <w:szCs w:val="20"/>
        </w:rPr>
        <w:t>:</w:t>
      </w:r>
    </w:p>
    <w:p w:rsidR="00182DE1" w:rsidRPr="00897AD9" w:rsidRDefault="00BB1DF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3994150" cy="1752600"/>
            <wp:effectExtent l="19050" t="0" r="6350" b="0"/>
            <wp:docPr id="13" name="Picture 13" descr="nomenklatu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nomenklatura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415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61DF" w:rsidRDefault="007125E5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</w:rPr>
        <w:t>Свака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масна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је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сачињена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од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следећих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елемената</w:t>
      </w:r>
      <w:r w:rsidR="00182DE1" w:rsidRPr="00897AD9">
        <w:rPr>
          <w:rFonts w:ascii="Arial" w:hAnsi="Arial" w:cs="Arial"/>
          <w:sz w:val="20"/>
          <w:szCs w:val="20"/>
        </w:rPr>
        <w:t>: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sz w:val="20"/>
          <w:szCs w:val="20"/>
        </w:rPr>
        <w:t>карбоксилне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групе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дугачког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sz w:val="20"/>
          <w:szCs w:val="20"/>
        </w:rPr>
        <w:t>угљоводоничног</w:t>
      </w:r>
      <w:r w:rsidR="004830AA" w:rsidRPr="00897AD9">
        <w:rPr>
          <w:rFonts w:ascii="Arial" w:hAnsi="Arial" w:cs="Arial"/>
          <w:b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sz w:val="20"/>
          <w:szCs w:val="20"/>
        </w:rPr>
        <w:t>ланца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који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може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креће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од</w:t>
      </w:r>
      <w:r w:rsidR="004830AA" w:rsidRPr="00897AD9">
        <w:rPr>
          <w:rFonts w:ascii="Arial" w:hAnsi="Arial" w:cs="Arial"/>
          <w:sz w:val="20"/>
          <w:szCs w:val="20"/>
        </w:rPr>
        <w:t xml:space="preserve"> 4-30 </w:t>
      </w:r>
      <w:r w:rsidRPr="00897AD9">
        <w:rPr>
          <w:rFonts w:ascii="Arial" w:hAnsi="Arial" w:cs="Arial"/>
          <w:sz w:val="20"/>
          <w:szCs w:val="20"/>
        </w:rPr>
        <w:t>атома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угљеника</w:t>
      </w:r>
      <w:r w:rsidR="004830AA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а</w:t>
      </w:r>
      <w:r w:rsidR="00182DE1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најчешће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МК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које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имају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од</w:t>
      </w:r>
      <w:r w:rsidR="004830AA" w:rsidRPr="00897AD9">
        <w:rPr>
          <w:rFonts w:ascii="Arial" w:hAnsi="Arial" w:cs="Arial"/>
          <w:sz w:val="20"/>
          <w:szCs w:val="20"/>
        </w:rPr>
        <w:t xml:space="preserve"> 12</w:t>
      </w:r>
      <w:r w:rsidR="009961DF">
        <w:rPr>
          <w:rFonts w:ascii="Arial" w:hAnsi="Arial" w:cs="Arial"/>
          <w:sz w:val="20"/>
          <w:szCs w:val="20"/>
          <w:lang w:val="sr-Cyrl-CS"/>
        </w:rPr>
        <w:t>-</w:t>
      </w:r>
      <w:r w:rsidR="009961DF" w:rsidRPr="00897AD9">
        <w:rPr>
          <w:rFonts w:ascii="Arial" w:hAnsi="Arial" w:cs="Arial"/>
          <w:sz w:val="20"/>
          <w:szCs w:val="20"/>
        </w:rPr>
        <w:t>24 C атома. Ланац је линеаран и обично садржи паран број угљеникових атома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</w:p>
    <w:p w:rsidR="004830AA" w:rsidRPr="009961DF" w:rsidRDefault="00BB1DF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178050" cy="1009650"/>
            <wp:effectExtent l="19050" t="0" r="0" b="0"/>
            <wp:docPr id="14" name="Picture 14" descr="elemen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lementi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05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830AA" w:rsidRPr="00897AD9">
        <w:rPr>
          <w:rFonts w:ascii="Arial" w:hAnsi="Arial" w:cs="Arial"/>
          <w:sz w:val="20"/>
          <w:szCs w:val="20"/>
        </w:rPr>
        <w:t xml:space="preserve">   </w:t>
      </w:r>
      <w:r w:rsidR="00182DE1" w:rsidRPr="00897AD9">
        <w:rPr>
          <w:rFonts w:ascii="Arial" w:hAnsi="Arial" w:cs="Arial"/>
          <w:sz w:val="20"/>
          <w:szCs w:val="20"/>
        </w:rPr>
        <w:t xml:space="preserve">                  </w:t>
      </w:r>
      <w:r w:rsidR="00182DE1" w:rsidRPr="00897AD9">
        <w:rPr>
          <w:rFonts w:ascii="Arial" w:hAnsi="Arial" w:cs="Arial"/>
          <w:sz w:val="20"/>
          <w:szCs w:val="20"/>
        </w:rPr>
        <w:tab/>
      </w:r>
      <w:r w:rsidR="00182DE1" w:rsidRPr="00897AD9">
        <w:rPr>
          <w:rFonts w:ascii="Arial" w:hAnsi="Arial" w:cs="Arial"/>
          <w:sz w:val="20"/>
          <w:szCs w:val="20"/>
        </w:rPr>
        <w:tab/>
      </w:r>
      <w:r w:rsidR="00182DE1" w:rsidRPr="00897AD9">
        <w:rPr>
          <w:rFonts w:ascii="Arial" w:hAnsi="Arial" w:cs="Arial"/>
          <w:sz w:val="20"/>
          <w:szCs w:val="20"/>
        </w:rPr>
        <w:tab/>
      </w:r>
      <w:r w:rsidR="00182DE1" w:rsidRPr="00897AD9">
        <w:rPr>
          <w:rFonts w:ascii="Arial" w:hAnsi="Arial" w:cs="Arial"/>
          <w:sz w:val="20"/>
          <w:szCs w:val="20"/>
        </w:rPr>
        <w:tab/>
      </w:r>
      <w:r w:rsidR="009961DF">
        <w:rPr>
          <w:rFonts w:ascii="Arial" w:hAnsi="Arial" w:cs="Arial"/>
          <w:sz w:val="20"/>
          <w:szCs w:val="20"/>
        </w:rPr>
        <w:t xml:space="preserve">                         </w:t>
      </w:r>
    </w:p>
    <w:p w:rsidR="00B7418A" w:rsidRPr="00897AD9" w:rsidRDefault="007125E5" w:rsidP="00897AD9">
      <w:pPr>
        <w:pStyle w:val="ListParagraph"/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Масти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уља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представљају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мешавину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триацилглицерола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који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могу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да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јаве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два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агрегатна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стања</w:t>
      </w:r>
      <w:r w:rsidR="00B7418A" w:rsidRPr="00897AD9">
        <w:rPr>
          <w:rFonts w:ascii="Arial" w:hAnsi="Arial" w:cs="Arial"/>
          <w:sz w:val="20"/>
          <w:szCs w:val="20"/>
        </w:rPr>
        <w:t xml:space="preserve">: </w:t>
      </w:r>
      <w:r w:rsidRPr="00897AD9">
        <w:rPr>
          <w:rFonts w:ascii="Arial" w:hAnsi="Arial" w:cs="Arial"/>
          <w:sz w:val="20"/>
          <w:szCs w:val="20"/>
        </w:rPr>
        <w:t>течно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чврсто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стање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зависности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од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састава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тј</w:t>
      </w:r>
      <w:r w:rsidR="00B7418A" w:rsidRPr="00897AD9">
        <w:rPr>
          <w:rFonts w:ascii="Arial" w:hAnsi="Arial" w:cs="Arial"/>
          <w:sz w:val="20"/>
          <w:szCs w:val="20"/>
        </w:rPr>
        <w:t xml:space="preserve">. </w:t>
      </w:r>
      <w:r w:rsidR="009529A0" w:rsidRPr="00897AD9">
        <w:rPr>
          <w:rFonts w:ascii="Arial" w:hAnsi="Arial" w:cs="Arial"/>
          <w:sz w:val="20"/>
          <w:szCs w:val="20"/>
        </w:rPr>
        <w:t>д</w:t>
      </w:r>
      <w:r w:rsidRPr="00897AD9">
        <w:rPr>
          <w:rFonts w:ascii="Arial" w:hAnsi="Arial" w:cs="Arial"/>
          <w:sz w:val="20"/>
          <w:szCs w:val="20"/>
        </w:rPr>
        <w:t>ужине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="0008256E" w:rsidRPr="00897AD9">
        <w:rPr>
          <w:rFonts w:ascii="Arial" w:hAnsi="Arial" w:cs="Arial"/>
          <w:sz w:val="20"/>
          <w:szCs w:val="20"/>
        </w:rPr>
        <w:t>C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ланца</w:t>
      </w:r>
      <w:r w:rsidR="00B7418A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Триацилглицероли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који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садрже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само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засићене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дуголанчане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масне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телесној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температури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имају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чврсто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стање</w:t>
      </w:r>
      <w:r w:rsidR="00B7418A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док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они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који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садрже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незасићене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масне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кратких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ланаца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налазе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течном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стању</w:t>
      </w:r>
      <w:r w:rsidR="00B7418A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Већина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липида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које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човек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користи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исхрани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</w:t>
      </w:r>
      <w:r w:rsidR="00B7418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триацилглицероли</w:t>
      </w:r>
      <w:r w:rsidR="00B7418A" w:rsidRPr="00897AD9">
        <w:rPr>
          <w:rFonts w:ascii="Arial" w:hAnsi="Arial" w:cs="Arial"/>
          <w:sz w:val="20"/>
          <w:szCs w:val="20"/>
        </w:rPr>
        <w:t xml:space="preserve">. </w:t>
      </w:r>
    </w:p>
    <w:p w:rsidR="00B7418A" w:rsidRPr="00897AD9" w:rsidRDefault="004830AA" w:rsidP="00897AD9">
      <w:pPr>
        <w:pStyle w:val="Heading2"/>
        <w:spacing w:before="0"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lastRenderedPageBreak/>
        <w:t xml:space="preserve">                                         </w:t>
      </w:r>
    </w:p>
    <w:p w:rsidR="0099348A" w:rsidRPr="00E45DC2" w:rsidRDefault="0099348A" w:rsidP="00E45DC2">
      <w:pPr>
        <w:pStyle w:val="Heading2"/>
        <w:spacing w:before="0" w:after="0" w:line="240" w:lineRule="auto"/>
        <w:jc w:val="center"/>
        <w:rPr>
          <w:rFonts w:ascii="Arial" w:hAnsi="Arial" w:cs="Arial"/>
          <w:i w:val="0"/>
          <w:sz w:val="22"/>
          <w:szCs w:val="22"/>
          <w:u w:val="single"/>
        </w:rPr>
      </w:pPr>
      <w:r w:rsidRPr="00E45DC2">
        <w:rPr>
          <w:rFonts w:ascii="Arial" w:hAnsi="Arial" w:cs="Arial"/>
          <w:i w:val="0"/>
          <w:sz w:val="22"/>
          <w:szCs w:val="22"/>
          <w:u w:val="single"/>
        </w:rPr>
        <w:t>Варење и ресорпција липида</w:t>
      </w:r>
    </w:p>
    <w:p w:rsidR="0099348A" w:rsidRPr="005A0627" w:rsidRDefault="00006570" w:rsidP="00897AD9">
      <w:pPr>
        <w:pStyle w:val="Heading2"/>
        <w:spacing w:before="0" w:after="0" w:line="240" w:lineRule="auto"/>
        <w:jc w:val="both"/>
        <w:rPr>
          <w:rFonts w:ascii="Arial" w:hAnsi="Arial" w:cs="Arial"/>
          <w:b w:val="0"/>
          <w:i w:val="0"/>
          <w:sz w:val="20"/>
          <w:szCs w:val="20"/>
          <w:lang w:val="sr-Cyrl-CS"/>
        </w:rPr>
      </w:pPr>
      <w:r w:rsidRPr="00006570">
        <w:rPr>
          <w:rFonts w:ascii="Arial" w:hAnsi="Arial" w:cs="Arial"/>
          <w:b w:val="0"/>
          <w:i w:val="0"/>
          <w:sz w:val="20"/>
          <w:szCs w:val="20"/>
          <w:lang w:val="sr-Cyrl-CS"/>
        </w:rPr>
        <w:t>Г</w:t>
      </w:r>
      <w:r>
        <w:rPr>
          <w:rFonts w:ascii="Arial" w:hAnsi="Arial" w:cs="Arial"/>
          <w:b w:val="0"/>
          <w:i w:val="0"/>
          <w:sz w:val="20"/>
          <w:szCs w:val="20"/>
          <w:lang w:val="sr-Cyrl-CS"/>
        </w:rPr>
        <w:t>лавни пут варења триацил-глицерола (ТА</w:t>
      </w:r>
      <w:r w:rsidR="00B70CD3">
        <w:rPr>
          <w:rFonts w:ascii="Arial" w:hAnsi="Arial" w:cs="Arial"/>
          <w:b w:val="0"/>
          <w:i w:val="0"/>
          <w:sz w:val="20"/>
          <w:szCs w:val="20"/>
          <w:lang w:val="sr-Cyrl-CS"/>
        </w:rPr>
        <w:t>G</w:t>
      </w:r>
      <w:r>
        <w:rPr>
          <w:rFonts w:ascii="Arial" w:hAnsi="Arial" w:cs="Arial"/>
          <w:b w:val="0"/>
          <w:i w:val="0"/>
          <w:sz w:val="20"/>
          <w:szCs w:val="20"/>
          <w:lang w:val="sr-Cyrl-CS"/>
        </w:rPr>
        <w:t>) је хидролиза до масних киселина (МК) и 2-моноацил-глицерола, који се одвија у интестиналном лумену. Међутим, пут варења у извесној мери зависи од дужине Ц низа МК. Лингвалну липазу луче ћелије које се налазе на задњем делу језика, а гастричну ћелије желуца. Ове липазе хидролизују ТА</w:t>
      </w:r>
      <w:r w:rsidR="00B70CD3">
        <w:rPr>
          <w:rFonts w:ascii="Arial" w:hAnsi="Arial" w:cs="Arial"/>
          <w:b w:val="0"/>
          <w:i w:val="0"/>
          <w:sz w:val="20"/>
          <w:szCs w:val="20"/>
          <w:lang w:val="sr-Cyrl-CS"/>
        </w:rPr>
        <w:t>G</w:t>
      </w:r>
      <w:r>
        <w:rPr>
          <w:rFonts w:ascii="Arial" w:hAnsi="Arial" w:cs="Arial"/>
          <w:b w:val="0"/>
          <w:i w:val="0"/>
          <w:sz w:val="20"/>
          <w:szCs w:val="20"/>
          <w:lang w:val="sr-Cyrl-CS"/>
        </w:rPr>
        <w:t xml:space="preserve"> из хране које садрже МК средњег и кратког низа (до 12 Ц атома и краће).</w:t>
      </w:r>
      <w:r w:rsidR="00F2255A">
        <w:rPr>
          <w:rFonts w:ascii="Arial" w:hAnsi="Arial" w:cs="Arial"/>
          <w:b w:val="0"/>
          <w:i w:val="0"/>
          <w:sz w:val="20"/>
          <w:szCs w:val="20"/>
          <w:lang w:val="sr-Cyrl-CS"/>
        </w:rPr>
        <w:t xml:space="preserve"> Најактивније су код мале деце и беба чија се исхрана углавном базира на уносу крављег млека. Код одраслих, главни део варења ТА</w:t>
      </w:r>
      <w:r w:rsidR="00B70CD3">
        <w:rPr>
          <w:rFonts w:ascii="Arial" w:hAnsi="Arial" w:cs="Arial"/>
          <w:b w:val="0"/>
          <w:i w:val="0"/>
          <w:sz w:val="20"/>
          <w:szCs w:val="20"/>
          <w:lang w:val="sr-Cyrl-CS"/>
        </w:rPr>
        <w:t>G</w:t>
      </w:r>
      <w:r w:rsidR="00F2255A">
        <w:rPr>
          <w:rFonts w:ascii="Arial" w:hAnsi="Arial" w:cs="Arial"/>
          <w:b w:val="0"/>
          <w:i w:val="0"/>
          <w:sz w:val="20"/>
          <w:szCs w:val="20"/>
          <w:lang w:val="sr-Cyrl-CS"/>
        </w:rPr>
        <w:t xml:space="preserve"> дешава се у танком цреву.</w:t>
      </w:r>
      <w:r>
        <w:rPr>
          <w:rFonts w:ascii="Arial" w:hAnsi="Arial" w:cs="Arial"/>
          <w:b w:val="0"/>
          <w:i w:val="0"/>
          <w:sz w:val="20"/>
          <w:szCs w:val="20"/>
          <w:lang w:val="sr-Cyrl-CS"/>
        </w:rPr>
        <w:t xml:space="preserve"> </w:t>
      </w:r>
      <w:r w:rsidR="00F2255A" w:rsidRPr="00F2255A">
        <w:rPr>
          <w:rFonts w:ascii="Arial" w:hAnsi="Arial" w:cs="Arial"/>
          <w:b w:val="0"/>
          <w:i w:val="0"/>
          <w:caps/>
          <w:sz w:val="20"/>
          <w:szCs w:val="20"/>
          <w:lang w:val="sr-Cyrl-CS"/>
        </w:rPr>
        <w:t>п</w:t>
      </w:r>
      <w:r w:rsidR="00F2255A">
        <w:rPr>
          <w:rFonts w:ascii="Arial" w:hAnsi="Arial" w:cs="Arial"/>
          <w:b w:val="0"/>
          <w:i w:val="0"/>
          <w:sz w:val="20"/>
          <w:szCs w:val="20"/>
          <w:lang w:val="sr-Cyrl-CS"/>
        </w:rPr>
        <w:t xml:space="preserve">релазак садржаја желуца у танко црево стимулус је за лучење хормона </w:t>
      </w:r>
      <w:r w:rsidR="00F2255A">
        <w:rPr>
          <w:rFonts w:ascii="Arial" w:hAnsi="Arial" w:cs="Arial"/>
          <w:i w:val="0"/>
          <w:sz w:val="20"/>
          <w:szCs w:val="20"/>
          <w:lang w:val="sr-Cyrl-CS"/>
        </w:rPr>
        <w:t xml:space="preserve">холецистокинина </w:t>
      </w:r>
      <w:r w:rsidR="00F2255A" w:rsidRPr="00F2255A">
        <w:rPr>
          <w:rFonts w:ascii="Arial" w:hAnsi="Arial" w:cs="Arial"/>
          <w:b w:val="0"/>
          <w:i w:val="0"/>
          <w:sz w:val="20"/>
          <w:szCs w:val="20"/>
          <w:lang w:val="sr-Cyrl-CS"/>
        </w:rPr>
        <w:t>(</w:t>
      </w:r>
      <w:r w:rsidR="00F2255A">
        <w:rPr>
          <w:rFonts w:ascii="Arial" w:hAnsi="Arial" w:cs="Arial"/>
          <w:b w:val="0"/>
          <w:i w:val="0"/>
          <w:sz w:val="20"/>
          <w:szCs w:val="20"/>
          <w:lang w:val="sr-Cyrl-CS"/>
        </w:rPr>
        <w:t>луче га интестиналне ћелије</w:t>
      </w:r>
      <w:r w:rsidR="00F2255A" w:rsidRPr="00F2255A">
        <w:rPr>
          <w:rFonts w:ascii="Arial" w:hAnsi="Arial" w:cs="Arial"/>
          <w:b w:val="0"/>
          <w:i w:val="0"/>
          <w:sz w:val="20"/>
          <w:szCs w:val="20"/>
          <w:lang w:val="sr-Cyrl-CS"/>
        </w:rPr>
        <w:t>)</w:t>
      </w:r>
      <w:r w:rsidR="00F2255A">
        <w:rPr>
          <w:rFonts w:ascii="Arial" w:hAnsi="Arial" w:cs="Arial"/>
          <w:b w:val="0"/>
          <w:i w:val="0"/>
          <w:sz w:val="20"/>
          <w:szCs w:val="20"/>
          <w:lang w:val="sr-Cyrl-CS"/>
        </w:rPr>
        <w:t xml:space="preserve">, који стимулише контракције жучне кесе и лучење жучи, са једне стране, а са друге стране, стимулише секрецију панкреасних ензима. </w:t>
      </w:r>
      <w:r w:rsidR="00625C0E">
        <w:rPr>
          <w:rFonts w:ascii="Arial" w:hAnsi="Arial" w:cs="Arial"/>
          <w:b w:val="0"/>
          <w:i w:val="0"/>
          <w:sz w:val="20"/>
          <w:szCs w:val="20"/>
          <w:lang w:val="sr-Cyrl-CS"/>
        </w:rPr>
        <w:t xml:space="preserve">У лумену дигестивног тракта, масти као хидрофобне и нерастворне у води заузимају форму глобуле. Функција жучних киселина из жучи је да </w:t>
      </w:r>
      <w:r w:rsidR="00625C0E" w:rsidRPr="003A54DA">
        <w:rPr>
          <w:rFonts w:ascii="Arial" w:hAnsi="Arial" w:cs="Arial"/>
          <w:b w:val="0"/>
          <w:i w:val="0"/>
          <w:sz w:val="20"/>
          <w:szCs w:val="20"/>
          <w:u w:val="single"/>
          <w:lang w:val="sr-Cyrl-CS"/>
        </w:rPr>
        <w:t>емулгују масти</w:t>
      </w:r>
      <w:r w:rsidR="00625C0E">
        <w:rPr>
          <w:rFonts w:ascii="Arial" w:hAnsi="Arial" w:cs="Arial"/>
          <w:b w:val="0"/>
          <w:i w:val="0"/>
          <w:sz w:val="20"/>
          <w:szCs w:val="20"/>
          <w:lang w:val="sr-Cyrl-CS"/>
        </w:rPr>
        <w:t>, тј. да их</w:t>
      </w:r>
      <w:r w:rsidR="003C7BB9">
        <w:rPr>
          <w:rFonts w:ascii="Arial" w:hAnsi="Arial" w:cs="Arial"/>
          <w:b w:val="0"/>
          <w:i w:val="0"/>
          <w:sz w:val="20"/>
          <w:szCs w:val="20"/>
          <w:lang w:val="sr-Cyrl-CS"/>
        </w:rPr>
        <w:t xml:space="preserve"> разбију на што мање капљице и да њихову површину учине доступним дигестивним ензимима. </w:t>
      </w:r>
      <w:r w:rsidR="0099348A" w:rsidRPr="00897AD9">
        <w:rPr>
          <w:rFonts w:ascii="Arial" w:hAnsi="Arial" w:cs="Arial"/>
          <w:b w:val="0"/>
          <w:i w:val="0"/>
          <w:sz w:val="20"/>
          <w:szCs w:val="20"/>
        </w:rPr>
        <w:t>Како су триацил-глицероли липосолубилни, а ензими хидросолубилни, варење триацил-глицерола се врши на липидно-воденој интерфази.</w:t>
      </w:r>
      <w:r w:rsidR="005A0627">
        <w:rPr>
          <w:rFonts w:ascii="Arial" w:hAnsi="Arial" w:cs="Arial"/>
          <w:b w:val="0"/>
          <w:i w:val="0"/>
          <w:sz w:val="20"/>
          <w:szCs w:val="20"/>
          <w:lang w:val="sr-Cyrl-CS"/>
        </w:rPr>
        <w:t xml:space="preserve"> </w:t>
      </w:r>
      <w:r w:rsidR="0099348A" w:rsidRPr="00897AD9">
        <w:rPr>
          <w:rFonts w:ascii="Arial" w:hAnsi="Arial" w:cs="Arial"/>
          <w:b w:val="0"/>
          <w:i w:val="0"/>
          <w:sz w:val="20"/>
          <w:szCs w:val="20"/>
        </w:rPr>
        <w:t xml:space="preserve">Главни ензим хидролизе триацил-глицерола је </w:t>
      </w:r>
      <w:r w:rsidR="0099348A" w:rsidRPr="005A0627">
        <w:rPr>
          <w:rFonts w:ascii="Arial" w:hAnsi="Arial" w:cs="Arial"/>
          <w:i w:val="0"/>
          <w:sz w:val="20"/>
          <w:szCs w:val="20"/>
        </w:rPr>
        <w:t>панкреасна липаза</w:t>
      </w:r>
      <w:r w:rsidR="0099348A" w:rsidRPr="00897AD9">
        <w:rPr>
          <w:rFonts w:ascii="Arial" w:hAnsi="Arial" w:cs="Arial"/>
          <w:b w:val="0"/>
          <w:i w:val="0"/>
          <w:sz w:val="20"/>
          <w:szCs w:val="20"/>
        </w:rPr>
        <w:t>. Она показује специфичност према естарским везама у α полозају глицерола и према масним киселинама са више од 10 угљеникових атома. Хидролиза триацил-глицерола помоћу панкреасне липазе се, такође</w:t>
      </w:r>
      <w:r w:rsidR="00F350CF">
        <w:rPr>
          <w:rFonts w:ascii="Arial" w:hAnsi="Arial" w:cs="Arial"/>
          <w:b w:val="0"/>
          <w:i w:val="0"/>
          <w:sz w:val="20"/>
          <w:szCs w:val="20"/>
          <w:lang w:val="sr-Cyrl-CS"/>
        </w:rPr>
        <w:t>,</w:t>
      </w:r>
      <w:r w:rsidR="0099348A" w:rsidRPr="00897AD9">
        <w:rPr>
          <w:rFonts w:ascii="Arial" w:hAnsi="Arial" w:cs="Arial"/>
          <w:b w:val="0"/>
          <w:i w:val="0"/>
          <w:sz w:val="20"/>
          <w:szCs w:val="20"/>
        </w:rPr>
        <w:t xml:space="preserve"> врши на водено-липидној интерфази емулгованих капљица масти. Као продукти настају слободне масне киселине, 1,2-диацил-глицероли и моноацил-глицероли. Присутне жучне киселине емулгују масти и повећавају површину за дејство липаза. Међутим, оне су и јак инхибитор ензима. Инхибиција ензима у току дигестије масти се спречава захваљујући присуству </w:t>
      </w:r>
      <w:r w:rsidR="0099348A" w:rsidRPr="005A0627">
        <w:rPr>
          <w:rFonts w:ascii="Arial" w:hAnsi="Arial" w:cs="Arial"/>
          <w:b w:val="0"/>
          <w:i w:val="0"/>
          <w:sz w:val="20"/>
          <w:szCs w:val="20"/>
          <w:u w:val="single"/>
        </w:rPr>
        <w:t>колипазе</w:t>
      </w:r>
      <w:r w:rsidR="0099348A" w:rsidRPr="00897AD9">
        <w:rPr>
          <w:rFonts w:ascii="Arial" w:hAnsi="Arial" w:cs="Arial"/>
          <w:b w:val="0"/>
          <w:i w:val="0"/>
          <w:sz w:val="20"/>
          <w:szCs w:val="20"/>
        </w:rPr>
        <w:t xml:space="preserve">. </w:t>
      </w:r>
      <w:r w:rsidR="0099348A" w:rsidRPr="005A0627">
        <w:rPr>
          <w:rFonts w:ascii="Arial" w:hAnsi="Arial" w:cs="Arial"/>
          <w:i w:val="0"/>
          <w:sz w:val="20"/>
          <w:szCs w:val="20"/>
        </w:rPr>
        <w:t>Колипаза</w:t>
      </w:r>
      <w:r w:rsidR="0099348A" w:rsidRPr="00897AD9">
        <w:rPr>
          <w:rFonts w:ascii="Arial" w:hAnsi="Arial" w:cs="Arial"/>
          <w:b w:val="0"/>
          <w:i w:val="0"/>
          <w:sz w:val="20"/>
          <w:szCs w:val="20"/>
        </w:rPr>
        <w:t xml:space="preserve"> се везује за водено-липидну интерфазу и липазу у односу 1:1 и на тај начин причвршћује и активира ензим. Колипазу секретује панкреас као проколипазу, а активацију врши трипсин уклањајући декапептид са </w:t>
      </w:r>
      <w:r w:rsidR="005A0627">
        <w:rPr>
          <w:rFonts w:ascii="Arial" w:hAnsi="Arial" w:cs="Arial"/>
          <w:b w:val="0"/>
          <w:i w:val="0"/>
          <w:sz w:val="20"/>
          <w:szCs w:val="20"/>
        </w:rPr>
        <w:t>N</w:t>
      </w:r>
      <w:r w:rsidR="0099348A" w:rsidRPr="00897AD9">
        <w:rPr>
          <w:rFonts w:ascii="Arial" w:hAnsi="Arial" w:cs="Arial"/>
          <w:b w:val="0"/>
          <w:i w:val="0"/>
          <w:sz w:val="20"/>
          <w:szCs w:val="20"/>
        </w:rPr>
        <w:t>-терминалног краја молекула.</w:t>
      </w:r>
      <w:r w:rsidR="005A0627">
        <w:rPr>
          <w:rFonts w:ascii="Arial" w:hAnsi="Arial" w:cs="Arial"/>
          <w:b w:val="0"/>
          <w:i w:val="0"/>
          <w:sz w:val="20"/>
          <w:szCs w:val="20"/>
          <w:lang w:val="sr-Cyrl-CS"/>
        </w:rPr>
        <w:t xml:space="preserve"> </w:t>
      </w:r>
      <w:r w:rsidR="0099348A" w:rsidRPr="00897AD9">
        <w:rPr>
          <w:rFonts w:ascii="Arial" w:hAnsi="Arial" w:cs="Arial"/>
          <w:b w:val="0"/>
          <w:i w:val="0"/>
          <w:sz w:val="20"/>
          <w:szCs w:val="20"/>
        </w:rPr>
        <w:t xml:space="preserve">Поред липазе, панкреасни сок садржи једну мање специфичну </w:t>
      </w:r>
      <w:r w:rsidR="0099348A" w:rsidRPr="00F350CF">
        <w:rPr>
          <w:rFonts w:ascii="Arial" w:hAnsi="Arial" w:cs="Arial"/>
          <w:b w:val="0"/>
          <w:i w:val="0"/>
          <w:sz w:val="20"/>
          <w:szCs w:val="20"/>
          <w:u w:val="single"/>
        </w:rPr>
        <w:t>естеразу</w:t>
      </w:r>
      <w:r w:rsidR="0099348A" w:rsidRPr="00F350CF">
        <w:rPr>
          <w:rFonts w:ascii="Arial" w:hAnsi="Arial" w:cs="Arial"/>
          <w:b w:val="0"/>
          <w:i w:val="0"/>
          <w:sz w:val="20"/>
          <w:szCs w:val="20"/>
        </w:rPr>
        <w:t xml:space="preserve"> </w:t>
      </w:r>
      <w:r w:rsidR="0099348A" w:rsidRPr="00897AD9">
        <w:rPr>
          <w:rFonts w:ascii="Arial" w:hAnsi="Arial" w:cs="Arial"/>
          <w:b w:val="0"/>
          <w:i w:val="0"/>
          <w:sz w:val="20"/>
          <w:szCs w:val="20"/>
        </w:rPr>
        <w:t>која разлаже естре холестерола, моноацил-глицероле и друге естре липида као што су естри витамина А са карбоксилним киселинама. За разлику од триацил-глицерол липазе, ова естераза</w:t>
      </w:r>
      <w:r w:rsidR="00625C0E">
        <w:rPr>
          <w:rFonts w:ascii="Arial" w:hAnsi="Arial" w:cs="Arial"/>
          <w:b w:val="0"/>
          <w:i w:val="0"/>
          <w:sz w:val="20"/>
          <w:szCs w:val="20"/>
          <w:lang w:val="sr-Cyrl-CS"/>
        </w:rPr>
        <w:t xml:space="preserve"> </w:t>
      </w:r>
      <w:r w:rsidR="0099348A" w:rsidRPr="00897AD9">
        <w:rPr>
          <w:rFonts w:ascii="Arial" w:hAnsi="Arial" w:cs="Arial"/>
          <w:b w:val="0"/>
          <w:i w:val="0"/>
          <w:sz w:val="20"/>
          <w:szCs w:val="20"/>
        </w:rPr>
        <w:t>за максималну активност захтева присуство жучних киселина.</w:t>
      </w:r>
      <w:r w:rsidR="005A0627">
        <w:rPr>
          <w:rFonts w:ascii="Arial" w:hAnsi="Arial" w:cs="Arial"/>
          <w:b w:val="0"/>
          <w:i w:val="0"/>
          <w:sz w:val="20"/>
          <w:szCs w:val="20"/>
          <w:lang w:val="sr-Cyrl-CS"/>
        </w:rPr>
        <w:t xml:space="preserve"> </w:t>
      </w:r>
      <w:r w:rsidR="0099348A" w:rsidRPr="00897AD9">
        <w:rPr>
          <w:rFonts w:ascii="Arial" w:hAnsi="Arial" w:cs="Arial"/>
          <w:b w:val="0"/>
          <w:i w:val="0"/>
          <w:sz w:val="20"/>
          <w:szCs w:val="20"/>
        </w:rPr>
        <w:t xml:space="preserve">Панкреасни сок садржи и специфичне </w:t>
      </w:r>
      <w:r w:rsidR="0099348A" w:rsidRPr="00F350CF">
        <w:rPr>
          <w:rFonts w:ascii="Arial" w:hAnsi="Arial" w:cs="Arial"/>
          <w:b w:val="0"/>
          <w:i w:val="0"/>
          <w:sz w:val="20"/>
          <w:szCs w:val="20"/>
          <w:u w:val="single"/>
        </w:rPr>
        <w:t>фосфолипазе</w:t>
      </w:r>
      <w:r w:rsidR="00F350CF">
        <w:rPr>
          <w:rFonts w:ascii="Arial" w:hAnsi="Arial" w:cs="Arial"/>
          <w:b w:val="0"/>
          <w:i w:val="0"/>
          <w:sz w:val="20"/>
          <w:szCs w:val="20"/>
          <w:u w:val="single"/>
          <w:lang w:val="sr-Cyrl-CS"/>
        </w:rPr>
        <w:t xml:space="preserve"> (фосфолипазу А2</w:t>
      </w:r>
      <w:r w:rsidR="00F350CF">
        <w:rPr>
          <w:rFonts w:ascii="Arial" w:hAnsi="Arial" w:cs="Arial"/>
          <w:b w:val="0"/>
          <w:i w:val="0"/>
          <w:sz w:val="20"/>
          <w:szCs w:val="20"/>
          <w:lang w:val="sr-Cyrl-CS"/>
        </w:rPr>
        <w:t>- лучи је панкреас у облику зимогена, активира се трипсином; разлаже фосфолипиде на слободне МК и лизофосфолипид</w:t>
      </w:r>
      <w:r w:rsidR="00F350CF" w:rsidRPr="00F350CF">
        <w:rPr>
          <w:rFonts w:ascii="Arial" w:hAnsi="Arial" w:cs="Arial"/>
          <w:b w:val="0"/>
          <w:i w:val="0"/>
          <w:sz w:val="20"/>
          <w:szCs w:val="20"/>
          <w:lang w:val="sr-Cyrl-CS"/>
        </w:rPr>
        <w:t>)</w:t>
      </w:r>
      <w:r w:rsidR="0099348A" w:rsidRPr="00897AD9">
        <w:rPr>
          <w:rFonts w:ascii="Arial" w:hAnsi="Arial" w:cs="Arial"/>
          <w:b w:val="0"/>
          <w:i w:val="0"/>
          <w:sz w:val="20"/>
          <w:szCs w:val="20"/>
        </w:rPr>
        <w:t>, које се секретују у облику проензима, а разлажу фосфолипиде. Проензими се преводе у ензиме дејством трипсина, а активирајуће на ензиме делују жучне соли.</w:t>
      </w:r>
    </w:p>
    <w:p w:rsidR="0099348A" w:rsidRPr="00897AD9" w:rsidRDefault="0099348A" w:rsidP="005A0627">
      <w:pPr>
        <w:pStyle w:val="Heading2"/>
        <w:spacing w:before="0" w:after="0" w:line="240" w:lineRule="auto"/>
        <w:ind w:firstLine="720"/>
        <w:jc w:val="both"/>
        <w:rPr>
          <w:rFonts w:ascii="Arial" w:hAnsi="Arial" w:cs="Arial"/>
          <w:b w:val="0"/>
          <w:i w:val="0"/>
          <w:sz w:val="20"/>
          <w:szCs w:val="20"/>
        </w:rPr>
      </w:pPr>
      <w:r w:rsidRPr="00897AD9">
        <w:rPr>
          <w:rFonts w:ascii="Arial" w:hAnsi="Arial" w:cs="Arial"/>
          <w:b w:val="0"/>
          <w:i w:val="0"/>
          <w:sz w:val="20"/>
          <w:szCs w:val="20"/>
        </w:rPr>
        <w:t>Ресорпција масти од стране епителних ћелија танког црева врши се процесом дифузије кроз плазма мембрану. Ресорпција је скоро комплетна за масне киселине и моноацил-глицероле који су растворљиви у води, али мање ефикасна за липиде нерастворљиве у води. Тако се, нпр холестерол хране ресорбује само 30-40%.</w:t>
      </w:r>
      <w:r w:rsidR="005A0627">
        <w:rPr>
          <w:rFonts w:ascii="Arial" w:hAnsi="Arial" w:cs="Arial"/>
          <w:b w:val="0"/>
          <w:i w:val="0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b w:val="0"/>
          <w:i w:val="0"/>
          <w:sz w:val="20"/>
          <w:szCs w:val="20"/>
        </w:rPr>
        <w:t xml:space="preserve">Ресорпција масних киселина зависи од дужине ланца. Масне киселине са средњим ланцима (6-10 Ц-атома) пролазе кроз ћелије црева у портални крвоток без модификације. Дуголанчане масне киселине са више од 12 Ц атома, везују се за специфични транспортни протеин у цитоплазми и транспортују до ендоплазматског ретикулума, где у активном облику служе за ресинтезу триацил-глицерола. За ресинтезу триацил-глицерола користи се ресорбовани 2- моноацил-глицерол и α-глицерофосфат добијен из глукозе. Ресинтетисани триацил-глицероли формирају глобуле на чијој се површини адсорбују фосфолипиди и специјални протеини који се зову </w:t>
      </w:r>
      <w:r w:rsidRPr="005A0627">
        <w:rPr>
          <w:rFonts w:ascii="Arial" w:hAnsi="Arial" w:cs="Arial"/>
          <w:i w:val="0"/>
          <w:sz w:val="20"/>
          <w:szCs w:val="20"/>
        </w:rPr>
        <w:t>аполипопротеини</w:t>
      </w:r>
      <w:r w:rsidRPr="00897AD9">
        <w:rPr>
          <w:rFonts w:ascii="Arial" w:hAnsi="Arial" w:cs="Arial"/>
          <w:b w:val="0"/>
          <w:i w:val="0"/>
          <w:sz w:val="20"/>
          <w:szCs w:val="20"/>
        </w:rPr>
        <w:t xml:space="preserve">. Настале масне глобуле или </w:t>
      </w:r>
      <w:r w:rsidRPr="005A0627">
        <w:rPr>
          <w:rFonts w:ascii="Arial" w:hAnsi="Arial" w:cs="Arial"/>
          <w:i w:val="0"/>
          <w:caps/>
          <w:sz w:val="20"/>
          <w:szCs w:val="20"/>
        </w:rPr>
        <w:t>хиломикрони</w:t>
      </w:r>
      <w:r w:rsidRPr="00897AD9">
        <w:rPr>
          <w:rFonts w:ascii="Arial" w:hAnsi="Arial" w:cs="Arial"/>
          <w:b w:val="0"/>
          <w:i w:val="0"/>
          <w:sz w:val="20"/>
          <w:szCs w:val="20"/>
        </w:rPr>
        <w:t xml:space="preserve"> мигрирају у склопу везикула кроз Голџијев апарат до базолатералне плазма мембране. Након фузије везикула са плазма мембраном, долази до ослобађања хиломикрона у интерћелијски простор, одакле лимфним судовима одлазе у </w:t>
      </w:r>
      <w:r w:rsidR="005A0627">
        <w:rPr>
          <w:rFonts w:ascii="Arial" w:hAnsi="Arial" w:cs="Arial"/>
          <w:b w:val="0"/>
          <w:i w:val="0"/>
          <w:sz w:val="20"/>
          <w:szCs w:val="20"/>
        </w:rPr>
        <w:t>ductus</w:t>
      </w:r>
      <w:r w:rsidRPr="00897AD9">
        <w:rPr>
          <w:rFonts w:ascii="Arial" w:hAnsi="Arial" w:cs="Arial"/>
          <w:b w:val="0"/>
          <w:i w:val="0"/>
          <w:sz w:val="20"/>
          <w:szCs w:val="20"/>
        </w:rPr>
        <w:t xml:space="preserve"> </w:t>
      </w:r>
      <w:r w:rsidR="005A0627">
        <w:rPr>
          <w:rFonts w:ascii="Arial" w:hAnsi="Arial" w:cs="Arial"/>
          <w:b w:val="0"/>
          <w:i w:val="0"/>
          <w:sz w:val="20"/>
          <w:szCs w:val="20"/>
        </w:rPr>
        <w:t>thoracicus</w:t>
      </w:r>
      <w:r w:rsidRPr="00897AD9">
        <w:rPr>
          <w:rFonts w:ascii="Arial" w:hAnsi="Arial" w:cs="Arial"/>
          <w:b w:val="0"/>
          <w:i w:val="0"/>
          <w:sz w:val="20"/>
          <w:szCs w:val="20"/>
        </w:rPr>
        <w:t>.</w:t>
      </w:r>
    </w:p>
    <w:p w:rsidR="005A0627" w:rsidRDefault="0099348A" w:rsidP="00897AD9">
      <w:pPr>
        <w:pStyle w:val="Heading2"/>
        <w:spacing w:before="0" w:after="0" w:line="240" w:lineRule="auto"/>
        <w:jc w:val="both"/>
        <w:rPr>
          <w:rFonts w:ascii="Arial" w:hAnsi="Arial" w:cs="Arial"/>
          <w:b w:val="0"/>
          <w:i w:val="0"/>
          <w:sz w:val="20"/>
          <w:szCs w:val="20"/>
          <w:lang w:val="sr-Cyrl-CS"/>
        </w:rPr>
      </w:pPr>
      <w:r w:rsidRPr="005A0627">
        <w:rPr>
          <w:rFonts w:ascii="Arial" w:hAnsi="Arial" w:cs="Arial"/>
          <w:i w:val="0"/>
          <w:sz w:val="20"/>
          <w:szCs w:val="20"/>
        </w:rPr>
        <w:t>Дуголанчане масне киселине обилазе јетру</w:t>
      </w:r>
      <w:r w:rsidRPr="00897AD9">
        <w:rPr>
          <w:rFonts w:ascii="Arial" w:hAnsi="Arial" w:cs="Arial"/>
          <w:b w:val="0"/>
          <w:i w:val="0"/>
          <w:sz w:val="20"/>
          <w:szCs w:val="20"/>
        </w:rPr>
        <w:t xml:space="preserve"> јер одлазе из ентероцита у лимфоток, а преко </w:t>
      </w:r>
      <w:r w:rsidR="005A0627">
        <w:rPr>
          <w:rFonts w:ascii="Arial" w:hAnsi="Arial" w:cs="Arial"/>
          <w:b w:val="0"/>
          <w:i w:val="0"/>
          <w:sz w:val="20"/>
          <w:szCs w:val="20"/>
        </w:rPr>
        <w:t>ductusa</w:t>
      </w:r>
      <w:r w:rsidRPr="00897AD9">
        <w:rPr>
          <w:rFonts w:ascii="Arial" w:hAnsi="Arial" w:cs="Arial"/>
          <w:b w:val="0"/>
          <w:i w:val="0"/>
          <w:sz w:val="20"/>
          <w:szCs w:val="20"/>
        </w:rPr>
        <w:t xml:space="preserve"> </w:t>
      </w:r>
      <w:r w:rsidR="005A0627">
        <w:rPr>
          <w:rFonts w:ascii="Arial" w:hAnsi="Arial" w:cs="Arial"/>
          <w:b w:val="0"/>
          <w:i w:val="0"/>
          <w:sz w:val="20"/>
          <w:szCs w:val="20"/>
        </w:rPr>
        <w:t>thoracicusa</w:t>
      </w:r>
      <w:r w:rsidRPr="00897AD9">
        <w:rPr>
          <w:rFonts w:ascii="Arial" w:hAnsi="Arial" w:cs="Arial"/>
          <w:b w:val="0"/>
          <w:i w:val="0"/>
          <w:sz w:val="20"/>
          <w:szCs w:val="20"/>
        </w:rPr>
        <w:t xml:space="preserve"> у велике вене. Венама крв најпре одлази у плућа, а потом у капиларе периферних ткива, масно и мишићно, пре него што дође у јетру. Масно и мишићно ткиво преузимају највећу количину масти хране, које потом депонују или метаболишу. Заобилажење јетре спречава преоптерећивање овог органа </w:t>
      </w:r>
      <w:r w:rsidR="003A54DA">
        <w:rPr>
          <w:rFonts w:ascii="Arial" w:hAnsi="Arial" w:cs="Arial"/>
          <w:b w:val="0"/>
          <w:i w:val="0"/>
          <w:sz w:val="20"/>
          <w:szCs w:val="20"/>
          <w:lang w:val="sr-Cyrl-CS"/>
        </w:rPr>
        <w:t xml:space="preserve">непосредно </w:t>
      </w:r>
      <w:r w:rsidRPr="00897AD9">
        <w:rPr>
          <w:rFonts w:ascii="Arial" w:hAnsi="Arial" w:cs="Arial"/>
          <w:b w:val="0"/>
          <w:i w:val="0"/>
          <w:sz w:val="20"/>
          <w:szCs w:val="20"/>
        </w:rPr>
        <w:t>након оброка.</w:t>
      </w:r>
    </w:p>
    <w:p w:rsidR="005A0627" w:rsidRDefault="005A0627" w:rsidP="00897AD9">
      <w:pPr>
        <w:pStyle w:val="Heading2"/>
        <w:spacing w:before="0" w:after="0" w:line="240" w:lineRule="auto"/>
        <w:jc w:val="both"/>
        <w:rPr>
          <w:rFonts w:ascii="Arial" w:hAnsi="Arial" w:cs="Arial"/>
          <w:b w:val="0"/>
          <w:i w:val="0"/>
          <w:sz w:val="20"/>
          <w:szCs w:val="20"/>
          <w:lang w:val="sr-Cyrl-CS"/>
        </w:rPr>
      </w:pPr>
    </w:p>
    <w:p w:rsidR="004830AA" w:rsidRPr="005A0627" w:rsidRDefault="007125E5" w:rsidP="00897AD9">
      <w:pPr>
        <w:pStyle w:val="Heading2"/>
        <w:spacing w:before="0" w:after="0" w:line="240" w:lineRule="auto"/>
        <w:jc w:val="both"/>
        <w:rPr>
          <w:rFonts w:ascii="Arial" w:hAnsi="Arial" w:cs="Arial"/>
          <w:b w:val="0"/>
          <w:i w:val="0"/>
          <w:sz w:val="20"/>
          <w:szCs w:val="20"/>
          <w:u w:val="single"/>
        </w:rPr>
      </w:pPr>
      <w:r w:rsidRPr="005A0627">
        <w:rPr>
          <w:rFonts w:ascii="Arial" w:hAnsi="Arial" w:cs="Arial"/>
          <w:b w:val="0"/>
          <w:i w:val="0"/>
          <w:sz w:val="20"/>
          <w:szCs w:val="20"/>
          <w:u w:val="single"/>
        </w:rPr>
        <w:t>Депоновање</w:t>
      </w:r>
      <w:r w:rsidR="004830AA" w:rsidRPr="005A0627">
        <w:rPr>
          <w:rFonts w:ascii="Arial" w:hAnsi="Arial" w:cs="Arial"/>
          <w:b w:val="0"/>
          <w:i w:val="0"/>
          <w:sz w:val="20"/>
          <w:szCs w:val="20"/>
          <w:u w:val="single"/>
        </w:rPr>
        <w:t xml:space="preserve"> </w:t>
      </w:r>
      <w:r w:rsidRPr="005A0627">
        <w:rPr>
          <w:rFonts w:ascii="Arial" w:hAnsi="Arial" w:cs="Arial"/>
          <w:b w:val="0"/>
          <w:i w:val="0"/>
          <w:sz w:val="20"/>
          <w:szCs w:val="20"/>
          <w:u w:val="single"/>
        </w:rPr>
        <w:t>масних</w:t>
      </w:r>
      <w:r w:rsidR="004830AA" w:rsidRPr="005A0627">
        <w:rPr>
          <w:rFonts w:ascii="Arial" w:hAnsi="Arial" w:cs="Arial"/>
          <w:b w:val="0"/>
          <w:i w:val="0"/>
          <w:sz w:val="20"/>
          <w:szCs w:val="20"/>
          <w:u w:val="single"/>
        </w:rPr>
        <w:t xml:space="preserve"> </w:t>
      </w:r>
      <w:r w:rsidRPr="005A0627">
        <w:rPr>
          <w:rFonts w:ascii="Arial" w:hAnsi="Arial" w:cs="Arial"/>
          <w:b w:val="0"/>
          <w:i w:val="0"/>
          <w:sz w:val="20"/>
          <w:szCs w:val="20"/>
          <w:u w:val="single"/>
        </w:rPr>
        <w:t>киселина</w:t>
      </w:r>
      <w:r w:rsidR="004830AA" w:rsidRPr="005A0627">
        <w:rPr>
          <w:rFonts w:ascii="Arial" w:hAnsi="Arial" w:cs="Arial"/>
          <w:b w:val="0"/>
          <w:i w:val="0"/>
          <w:sz w:val="20"/>
          <w:szCs w:val="20"/>
          <w:u w:val="single"/>
        </w:rPr>
        <w:t xml:space="preserve"> </w:t>
      </w:r>
      <w:r w:rsidRPr="005A0627">
        <w:rPr>
          <w:rFonts w:ascii="Arial" w:hAnsi="Arial" w:cs="Arial"/>
          <w:b w:val="0"/>
          <w:i w:val="0"/>
          <w:sz w:val="20"/>
          <w:szCs w:val="20"/>
          <w:u w:val="single"/>
        </w:rPr>
        <w:t>као</w:t>
      </w:r>
      <w:r w:rsidR="004830AA" w:rsidRPr="005A0627">
        <w:rPr>
          <w:rFonts w:ascii="Arial" w:hAnsi="Arial" w:cs="Arial"/>
          <w:b w:val="0"/>
          <w:i w:val="0"/>
          <w:sz w:val="20"/>
          <w:szCs w:val="20"/>
          <w:u w:val="single"/>
        </w:rPr>
        <w:t xml:space="preserve"> </w:t>
      </w:r>
      <w:r w:rsidRPr="005A0627">
        <w:rPr>
          <w:rFonts w:ascii="Arial" w:hAnsi="Arial" w:cs="Arial"/>
          <w:b w:val="0"/>
          <w:i w:val="0"/>
          <w:sz w:val="20"/>
          <w:szCs w:val="20"/>
          <w:u w:val="single"/>
        </w:rPr>
        <w:t>триацилглицерола</w:t>
      </w:r>
    </w:p>
    <w:p w:rsidR="004830AA" w:rsidRPr="003345A5" w:rsidRDefault="007125E5" w:rsidP="001B2276">
      <w:pPr>
        <w:pStyle w:val="ListParagraph"/>
        <w:spacing w:after="0" w:line="240" w:lineRule="auto"/>
        <w:ind w:left="0" w:firstLine="720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</w:rPr>
        <w:t>Масне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битан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извор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метаболичког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горива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Најчешће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депонују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виду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неутралних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липида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тј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триацилглицерола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Као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што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њихово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име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каже</w:t>
      </w:r>
      <w:r w:rsidR="004830AA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триациглицероли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састављени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од</w:t>
      </w:r>
      <w:r w:rsidR="004830AA" w:rsidRPr="00897AD9">
        <w:rPr>
          <w:rFonts w:ascii="Arial" w:hAnsi="Arial" w:cs="Arial"/>
          <w:sz w:val="20"/>
          <w:szCs w:val="20"/>
        </w:rPr>
        <w:t xml:space="preserve"> 3 </w:t>
      </w:r>
      <w:r w:rsidRPr="00897AD9">
        <w:rPr>
          <w:rFonts w:ascii="Arial" w:hAnsi="Arial" w:cs="Arial"/>
          <w:sz w:val="20"/>
          <w:szCs w:val="20"/>
        </w:rPr>
        <w:t>масне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естерификоване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глицеролом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Триацилглицероли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припадају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групи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изразито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хидрофобних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високо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редукованих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молекула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Масне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из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циркулације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имају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двојаку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судбину</w:t>
      </w:r>
      <w:r w:rsidR="004830AA" w:rsidRPr="00897AD9">
        <w:rPr>
          <w:rFonts w:ascii="Arial" w:hAnsi="Arial" w:cs="Arial"/>
          <w:sz w:val="20"/>
          <w:szCs w:val="20"/>
        </w:rPr>
        <w:t xml:space="preserve">: </w:t>
      </w:r>
      <w:r w:rsidRPr="00897AD9">
        <w:rPr>
          <w:rFonts w:ascii="Arial" w:hAnsi="Arial" w:cs="Arial"/>
          <w:sz w:val="20"/>
          <w:szCs w:val="20"/>
        </w:rPr>
        <w:t>улазе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ћелије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разних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ткива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могу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бити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оксидоване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процесом</w:t>
      </w:r>
      <w:r w:rsidR="004830AA" w:rsidRPr="00897AD9">
        <w:rPr>
          <w:rFonts w:ascii="Arial" w:hAnsi="Arial" w:cs="Arial"/>
          <w:sz w:val="20"/>
          <w:szCs w:val="20"/>
        </w:rPr>
        <w:t xml:space="preserve"> β-</w:t>
      </w:r>
      <w:r w:rsidRPr="00897AD9">
        <w:rPr>
          <w:rFonts w:ascii="Arial" w:hAnsi="Arial" w:cs="Arial"/>
          <w:sz w:val="20"/>
          <w:szCs w:val="20"/>
        </w:rPr>
        <w:t>оксидације</w:t>
      </w:r>
      <w:r w:rsidR="004830AA" w:rsidRPr="00897AD9">
        <w:rPr>
          <w:rFonts w:ascii="Arial" w:hAnsi="Arial" w:cs="Arial"/>
          <w:sz w:val="20"/>
          <w:szCs w:val="20"/>
        </w:rPr>
        <w:t xml:space="preserve"> (</w:t>
      </w:r>
      <w:r w:rsidRPr="00897AD9">
        <w:rPr>
          <w:rFonts w:ascii="Arial" w:hAnsi="Arial" w:cs="Arial"/>
          <w:sz w:val="20"/>
          <w:szCs w:val="20"/>
        </w:rPr>
        <w:t>служе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дају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енергију</w:t>
      </w:r>
      <w:r w:rsidR="004830AA" w:rsidRPr="00897AD9">
        <w:rPr>
          <w:rFonts w:ascii="Arial" w:hAnsi="Arial" w:cs="Arial"/>
          <w:sz w:val="20"/>
          <w:szCs w:val="20"/>
        </w:rPr>
        <w:t xml:space="preserve">) </w:t>
      </w:r>
      <w:r w:rsidRPr="00897AD9">
        <w:rPr>
          <w:rFonts w:ascii="Arial" w:hAnsi="Arial" w:cs="Arial"/>
          <w:sz w:val="20"/>
          <w:szCs w:val="20"/>
        </w:rPr>
        <w:t>или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="004830AA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нарочито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после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оброка</w:t>
      </w:r>
      <w:r w:rsidR="004830AA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на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нивоу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адипоцита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конвертују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триацилглицероле</w:t>
      </w:r>
      <w:r w:rsidR="004830AA" w:rsidRPr="00897AD9">
        <w:rPr>
          <w:rFonts w:ascii="Arial" w:hAnsi="Arial" w:cs="Arial"/>
          <w:sz w:val="20"/>
          <w:szCs w:val="20"/>
        </w:rPr>
        <w:t xml:space="preserve">. </w:t>
      </w:r>
      <w:r w:rsidR="003345A5">
        <w:rPr>
          <w:rFonts w:ascii="Arial" w:hAnsi="Arial" w:cs="Arial"/>
          <w:sz w:val="20"/>
          <w:szCs w:val="20"/>
          <w:lang w:val="sr-Cyrl-CS"/>
        </w:rPr>
        <w:t>МК које с</w:t>
      </w:r>
      <w:r w:rsidR="00090706">
        <w:rPr>
          <w:rFonts w:ascii="Arial" w:hAnsi="Arial" w:cs="Arial"/>
          <w:sz w:val="20"/>
          <w:szCs w:val="20"/>
          <w:lang w:val="sr-Cyrl-CS"/>
        </w:rPr>
        <w:t>е</w:t>
      </w:r>
      <w:r w:rsidR="003345A5">
        <w:rPr>
          <w:rFonts w:ascii="Arial" w:hAnsi="Arial" w:cs="Arial"/>
          <w:sz w:val="20"/>
          <w:szCs w:val="20"/>
          <w:lang w:val="sr-Cyrl-CS"/>
        </w:rPr>
        <w:t xml:space="preserve"> </w:t>
      </w:r>
      <w:r w:rsidR="00090706">
        <w:rPr>
          <w:rFonts w:ascii="Arial" w:hAnsi="Arial" w:cs="Arial"/>
          <w:sz w:val="20"/>
          <w:szCs w:val="20"/>
          <w:lang w:val="sr-Cyrl-CS"/>
        </w:rPr>
        <w:t>у највећој мери оксидују</w:t>
      </w:r>
      <w:r w:rsidR="003345A5">
        <w:rPr>
          <w:rFonts w:ascii="Arial" w:hAnsi="Arial" w:cs="Arial"/>
          <w:sz w:val="20"/>
          <w:szCs w:val="20"/>
          <w:lang w:val="sr-Cyrl-CS"/>
        </w:rPr>
        <w:t xml:space="preserve"> су палмитинска, олеинска и стеаринска.</w:t>
      </w:r>
      <w:r w:rsidR="00090706">
        <w:rPr>
          <w:rFonts w:ascii="Arial" w:hAnsi="Arial" w:cs="Arial"/>
          <w:sz w:val="20"/>
          <w:szCs w:val="20"/>
          <w:lang w:val="sr-Cyrl-CS"/>
        </w:rPr>
        <w:t xml:space="preserve"> Најзаступљеније су у липидима које уносимо храном, а синтетишемо их и у организму.</w:t>
      </w:r>
    </w:p>
    <w:p w:rsidR="004830AA" w:rsidRPr="000A4B76" w:rsidRDefault="004033E1" w:rsidP="00897AD9">
      <w:pPr>
        <w:pStyle w:val="ListParagraph"/>
        <w:spacing w:after="0" w:line="240" w:lineRule="auto"/>
        <w:ind w:left="0"/>
        <w:jc w:val="both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sz w:val="20"/>
          <w:szCs w:val="20"/>
          <w:lang w:val="sr-Cyrl-CS"/>
        </w:rPr>
        <w:t xml:space="preserve">                                                     </w:t>
      </w:r>
      <w:r w:rsidR="00BB1DFA"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127250" cy="958850"/>
            <wp:effectExtent l="19050" t="0" r="6350" b="0"/>
            <wp:docPr id="15" name="Picture 15" descr="3triglycer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3triglyceride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0" cy="95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0AA" w:rsidRPr="00897AD9" w:rsidRDefault="004830AA" w:rsidP="00897AD9">
      <w:pPr>
        <w:pStyle w:val="ListParagraph"/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</w:p>
    <w:p w:rsidR="004830AA" w:rsidRPr="0030555A" w:rsidRDefault="00BB1DFA" w:rsidP="00897AD9">
      <w:pPr>
        <w:spacing w:after="0" w:line="240" w:lineRule="auto"/>
        <w:jc w:val="center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584450" cy="2012950"/>
            <wp:effectExtent l="19050" t="0" r="6350" b="0"/>
            <wp:docPr id="16" name="Picture 16" descr="masti u organiym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masti u organiymu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0" cy="201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4EA8" w:rsidRPr="00897AD9">
        <w:rPr>
          <w:rFonts w:ascii="Arial" w:hAnsi="Arial" w:cs="Arial"/>
          <w:sz w:val="20"/>
          <w:szCs w:val="20"/>
        </w:rPr>
        <w:t xml:space="preserve"> </w:t>
      </w:r>
      <w:r w:rsidR="0030555A" w:rsidRPr="003919A6">
        <w:rPr>
          <w:rFonts w:ascii="Arial" w:hAnsi="Arial" w:cs="Arial"/>
          <w:sz w:val="16"/>
          <w:szCs w:val="16"/>
          <w:lang w:val="sr-Cyrl-CS"/>
        </w:rPr>
        <w:t>слика 14.</w:t>
      </w:r>
    </w:p>
    <w:p w:rsidR="004830AA" w:rsidRPr="00897AD9" w:rsidRDefault="004830A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 xml:space="preserve">                                                                      </w:t>
      </w:r>
    </w:p>
    <w:p w:rsidR="00E45DC2" w:rsidRPr="00E45DC2" w:rsidRDefault="007125E5" w:rsidP="00E45DC2">
      <w:pPr>
        <w:pStyle w:val="Heading3"/>
        <w:spacing w:before="0" w:after="0" w:line="240" w:lineRule="auto"/>
        <w:jc w:val="center"/>
        <w:rPr>
          <w:rFonts w:ascii="Arial" w:hAnsi="Arial" w:cs="Arial"/>
          <w:sz w:val="22"/>
          <w:szCs w:val="22"/>
          <w:u w:val="single"/>
          <w:lang w:val="sr-Cyrl-CS"/>
        </w:rPr>
      </w:pPr>
      <w:r w:rsidRPr="00E45DC2">
        <w:rPr>
          <w:rFonts w:ascii="Arial" w:hAnsi="Arial" w:cs="Arial"/>
          <w:sz w:val="22"/>
          <w:szCs w:val="22"/>
          <w:u w:val="single"/>
        </w:rPr>
        <w:t>Интер</w:t>
      </w:r>
      <w:r w:rsidR="00297866" w:rsidRPr="00E45DC2">
        <w:rPr>
          <w:rFonts w:ascii="Arial" w:hAnsi="Arial" w:cs="Arial"/>
          <w:sz w:val="22"/>
          <w:szCs w:val="22"/>
          <w:u w:val="single"/>
        </w:rPr>
        <w:t>-</w:t>
      </w:r>
      <w:r w:rsidRPr="00E45DC2">
        <w:rPr>
          <w:rFonts w:ascii="Arial" w:hAnsi="Arial" w:cs="Arial"/>
          <w:sz w:val="22"/>
          <w:szCs w:val="22"/>
          <w:u w:val="single"/>
        </w:rPr>
        <w:t>органски</w:t>
      </w:r>
      <w:r w:rsidR="004830AA" w:rsidRPr="00E45DC2">
        <w:rPr>
          <w:rFonts w:ascii="Arial" w:hAnsi="Arial" w:cs="Arial"/>
          <w:sz w:val="22"/>
          <w:szCs w:val="22"/>
          <w:u w:val="single"/>
        </w:rPr>
        <w:t xml:space="preserve"> </w:t>
      </w:r>
      <w:r w:rsidRPr="00E45DC2">
        <w:rPr>
          <w:rFonts w:ascii="Arial" w:hAnsi="Arial" w:cs="Arial"/>
          <w:sz w:val="22"/>
          <w:szCs w:val="22"/>
          <w:u w:val="single"/>
        </w:rPr>
        <w:t>траспорт</w:t>
      </w:r>
      <w:r w:rsidR="004830AA" w:rsidRPr="00E45DC2">
        <w:rPr>
          <w:rFonts w:ascii="Arial" w:hAnsi="Arial" w:cs="Arial"/>
          <w:sz w:val="22"/>
          <w:szCs w:val="22"/>
          <w:u w:val="single"/>
        </w:rPr>
        <w:t xml:space="preserve"> </w:t>
      </w:r>
      <w:r w:rsidRPr="00E45DC2">
        <w:rPr>
          <w:rFonts w:ascii="Arial" w:hAnsi="Arial" w:cs="Arial"/>
          <w:sz w:val="22"/>
          <w:szCs w:val="22"/>
          <w:u w:val="single"/>
        </w:rPr>
        <w:t>масних</w:t>
      </w:r>
      <w:r w:rsidR="004830AA" w:rsidRPr="00E45DC2">
        <w:rPr>
          <w:rFonts w:ascii="Arial" w:hAnsi="Arial" w:cs="Arial"/>
          <w:sz w:val="22"/>
          <w:szCs w:val="22"/>
          <w:u w:val="single"/>
        </w:rPr>
        <w:t xml:space="preserve"> </w:t>
      </w:r>
      <w:r w:rsidRPr="00E45DC2">
        <w:rPr>
          <w:rFonts w:ascii="Arial" w:hAnsi="Arial" w:cs="Arial"/>
          <w:sz w:val="22"/>
          <w:szCs w:val="22"/>
          <w:u w:val="single"/>
        </w:rPr>
        <w:t>киселина</w:t>
      </w:r>
      <w:r w:rsidR="004830AA" w:rsidRPr="00E45DC2">
        <w:rPr>
          <w:rFonts w:ascii="Arial" w:hAnsi="Arial" w:cs="Arial"/>
          <w:sz w:val="22"/>
          <w:szCs w:val="22"/>
          <w:u w:val="single"/>
        </w:rPr>
        <w:t xml:space="preserve"> </w:t>
      </w:r>
      <w:r w:rsidRPr="00E45DC2">
        <w:rPr>
          <w:rFonts w:ascii="Arial" w:hAnsi="Arial" w:cs="Arial"/>
          <w:sz w:val="22"/>
          <w:szCs w:val="22"/>
          <w:u w:val="single"/>
        </w:rPr>
        <w:t>и</w:t>
      </w:r>
      <w:r w:rsidR="004830AA" w:rsidRPr="00E45DC2">
        <w:rPr>
          <w:rFonts w:ascii="Arial" w:hAnsi="Arial" w:cs="Arial"/>
          <w:sz w:val="22"/>
          <w:szCs w:val="22"/>
          <w:u w:val="single"/>
        </w:rPr>
        <w:t xml:space="preserve"> </w:t>
      </w:r>
      <w:r w:rsidRPr="00E45DC2">
        <w:rPr>
          <w:rFonts w:ascii="Arial" w:hAnsi="Arial" w:cs="Arial"/>
          <w:sz w:val="22"/>
          <w:szCs w:val="22"/>
          <w:u w:val="single"/>
        </w:rPr>
        <w:t>њихових</w:t>
      </w:r>
      <w:r w:rsidR="004830AA" w:rsidRPr="00E45DC2">
        <w:rPr>
          <w:rFonts w:ascii="Arial" w:hAnsi="Arial" w:cs="Arial"/>
          <w:sz w:val="22"/>
          <w:szCs w:val="22"/>
          <w:u w:val="single"/>
        </w:rPr>
        <w:t xml:space="preserve"> </w:t>
      </w:r>
      <w:r w:rsidRPr="00E45DC2">
        <w:rPr>
          <w:rFonts w:ascii="Arial" w:hAnsi="Arial" w:cs="Arial"/>
          <w:sz w:val="22"/>
          <w:szCs w:val="22"/>
          <w:u w:val="single"/>
        </w:rPr>
        <w:t>примарних</w:t>
      </w:r>
      <w:r w:rsidR="004830AA" w:rsidRPr="00E45DC2">
        <w:rPr>
          <w:rFonts w:ascii="Arial" w:hAnsi="Arial" w:cs="Arial"/>
          <w:sz w:val="22"/>
          <w:szCs w:val="22"/>
          <w:u w:val="single"/>
        </w:rPr>
        <w:t xml:space="preserve"> </w:t>
      </w:r>
      <w:r w:rsidRPr="00E45DC2">
        <w:rPr>
          <w:rFonts w:ascii="Arial" w:hAnsi="Arial" w:cs="Arial"/>
          <w:sz w:val="22"/>
          <w:szCs w:val="22"/>
          <w:u w:val="single"/>
        </w:rPr>
        <w:t>продуката</w:t>
      </w:r>
    </w:p>
    <w:p w:rsidR="004830AA" w:rsidRPr="00897AD9" w:rsidRDefault="007125E5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Након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апсорпције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свих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продуката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дигестије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липида</w:t>
      </w:r>
      <w:r w:rsidR="00744DE7">
        <w:rPr>
          <w:rFonts w:ascii="Arial" w:hAnsi="Arial" w:cs="Arial"/>
          <w:sz w:val="20"/>
          <w:szCs w:val="20"/>
          <w:lang w:val="sr-Cyrl-CS"/>
        </w:rPr>
        <w:t xml:space="preserve"> од стране ентероцита,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долази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до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фузије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везикула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ресинтетисаних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="009529A0" w:rsidRPr="00897AD9">
        <w:rPr>
          <w:rFonts w:ascii="Arial" w:hAnsi="Arial" w:cs="Arial"/>
          <w:sz w:val="20"/>
          <w:szCs w:val="20"/>
        </w:rPr>
        <w:t>TA</w:t>
      </w:r>
      <w:r w:rsidR="00DC20A8">
        <w:rPr>
          <w:rFonts w:ascii="Arial" w:hAnsi="Arial" w:cs="Arial"/>
          <w:sz w:val="20"/>
          <w:szCs w:val="20"/>
          <w:lang w:val="sr-Cyrl-CS"/>
        </w:rPr>
        <w:t>G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холестерил</w:t>
      </w:r>
      <w:r w:rsidR="00D841F5">
        <w:rPr>
          <w:rFonts w:ascii="Arial" w:hAnsi="Arial" w:cs="Arial"/>
          <w:sz w:val="20"/>
          <w:szCs w:val="20"/>
          <w:lang w:val="sr-Cyrl-CS"/>
        </w:rPr>
        <w:t>-</w:t>
      </w:r>
      <w:r w:rsidRPr="00897AD9">
        <w:rPr>
          <w:rFonts w:ascii="Arial" w:hAnsi="Arial" w:cs="Arial"/>
          <w:sz w:val="20"/>
          <w:szCs w:val="20"/>
        </w:rPr>
        <w:t>естара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тј</w:t>
      </w:r>
      <w:r w:rsidR="00193868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насталих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ХИЛОМИКРОНА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са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плазма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мембраном</w:t>
      </w:r>
      <w:r w:rsidR="00297866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долази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до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њиховог</w:t>
      </w:r>
      <w:r w:rsidR="0019386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ослобађања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интерћелијски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простор</w:t>
      </w:r>
      <w:r w:rsidR="00297866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одакле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лимфним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судовима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одлазе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="009529A0" w:rsidRPr="00897AD9">
        <w:rPr>
          <w:rFonts w:ascii="Arial" w:hAnsi="Arial" w:cs="Arial"/>
          <w:sz w:val="20"/>
          <w:szCs w:val="20"/>
        </w:rPr>
        <w:t>ductus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="009529A0" w:rsidRPr="00897AD9">
        <w:rPr>
          <w:rFonts w:ascii="Arial" w:hAnsi="Arial" w:cs="Arial"/>
          <w:sz w:val="20"/>
          <w:szCs w:val="20"/>
        </w:rPr>
        <w:t>thoracicus</w:t>
      </w:r>
      <w:r w:rsidR="00297866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Дуголанчане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масне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киселине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обилазе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јетру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јер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одлазе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из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ентероцита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лимфоток</w:t>
      </w:r>
      <w:r w:rsidR="00297866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а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преко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="009529A0" w:rsidRPr="00897AD9">
        <w:rPr>
          <w:rFonts w:ascii="Arial" w:hAnsi="Arial" w:cs="Arial"/>
          <w:sz w:val="20"/>
          <w:szCs w:val="20"/>
        </w:rPr>
        <w:t>ductusa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="009529A0" w:rsidRPr="00897AD9">
        <w:rPr>
          <w:rFonts w:ascii="Arial" w:hAnsi="Arial" w:cs="Arial"/>
          <w:sz w:val="20"/>
          <w:szCs w:val="20"/>
        </w:rPr>
        <w:t>thoracicusa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велике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вене</w:t>
      </w:r>
      <w:r w:rsidR="00297866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Венама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крв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најпре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одлази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плућа</w:t>
      </w:r>
      <w:r w:rsidR="00297866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а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потом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капиларе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периферних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ткива</w:t>
      </w:r>
      <w:r w:rsidR="00297866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масно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мишићно</w:t>
      </w:r>
      <w:r w:rsidR="00297866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пре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него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што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дође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јетру</w:t>
      </w:r>
      <w:r w:rsidR="00297866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Масно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мишићно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ткиво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преузимају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највећу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количину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масти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хране</w:t>
      </w:r>
      <w:r w:rsidR="00297866"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</w:rPr>
        <w:t>које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потом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депонују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или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метаболишу</w:t>
      </w:r>
      <w:r w:rsidR="00297866" w:rsidRPr="00897AD9">
        <w:rPr>
          <w:rFonts w:ascii="Arial" w:hAnsi="Arial" w:cs="Arial"/>
          <w:sz w:val="20"/>
          <w:szCs w:val="20"/>
        </w:rPr>
        <w:t xml:space="preserve">. </w:t>
      </w:r>
      <w:r w:rsidRPr="00897AD9">
        <w:rPr>
          <w:rFonts w:ascii="Arial" w:hAnsi="Arial" w:cs="Arial"/>
          <w:sz w:val="20"/>
          <w:szCs w:val="20"/>
        </w:rPr>
        <w:t>Заобилажење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јетре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спречава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преоптерећивање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овог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органа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након</w:t>
      </w:r>
      <w:r w:rsidR="00297866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оброка</w:t>
      </w:r>
      <w:r w:rsidR="00297866" w:rsidRPr="00897AD9">
        <w:rPr>
          <w:rFonts w:ascii="Arial" w:hAnsi="Arial" w:cs="Arial"/>
          <w:sz w:val="20"/>
          <w:szCs w:val="20"/>
        </w:rPr>
        <w:t>.</w:t>
      </w:r>
      <w:r w:rsidR="00DC20A8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Повезаност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метаболизма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угљених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хидрата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метаболизма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9529A0" w:rsidRPr="00897AD9">
        <w:rPr>
          <w:rFonts w:ascii="Arial" w:hAnsi="Arial" w:cs="Arial"/>
          <w:sz w:val="20"/>
          <w:szCs w:val="20"/>
        </w:rPr>
        <w:t>TAG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најбоље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је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приказан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9529A0" w:rsidRPr="00897AD9">
        <w:rPr>
          <w:rFonts w:ascii="Arial" w:hAnsi="Arial" w:cs="Arial"/>
          <w:sz w:val="20"/>
          <w:szCs w:val="20"/>
        </w:rPr>
        <w:t>сликама</w:t>
      </w:r>
      <w:r w:rsidR="004830AA" w:rsidRPr="00897AD9">
        <w:rPr>
          <w:rFonts w:ascii="Arial" w:hAnsi="Arial" w:cs="Arial"/>
          <w:sz w:val="20"/>
          <w:szCs w:val="20"/>
        </w:rPr>
        <w:t xml:space="preserve"> </w:t>
      </w:r>
      <w:r w:rsidR="00A84DA8" w:rsidRPr="00897AD9">
        <w:rPr>
          <w:rFonts w:ascii="Arial" w:hAnsi="Arial" w:cs="Arial"/>
          <w:sz w:val="20"/>
          <w:szCs w:val="20"/>
        </w:rPr>
        <w:t xml:space="preserve">14 </w:t>
      </w:r>
      <w:r w:rsidRPr="00897AD9">
        <w:rPr>
          <w:rFonts w:ascii="Arial" w:hAnsi="Arial" w:cs="Arial"/>
          <w:sz w:val="20"/>
          <w:szCs w:val="20"/>
        </w:rPr>
        <w:t>и</w:t>
      </w:r>
      <w:r w:rsidR="00A84DA8" w:rsidRPr="00897AD9">
        <w:rPr>
          <w:rFonts w:ascii="Arial" w:hAnsi="Arial" w:cs="Arial"/>
          <w:sz w:val="20"/>
          <w:szCs w:val="20"/>
        </w:rPr>
        <w:t xml:space="preserve"> </w:t>
      </w:r>
      <w:r w:rsidR="004830AA" w:rsidRPr="00897AD9">
        <w:rPr>
          <w:rFonts w:ascii="Arial" w:hAnsi="Arial" w:cs="Arial"/>
          <w:sz w:val="20"/>
          <w:szCs w:val="20"/>
        </w:rPr>
        <w:t>1</w:t>
      </w:r>
      <w:r w:rsidR="00EA4EA8" w:rsidRPr="00897AD9">
        <w:rPr>
          <w:rFonts w:ascii="Arial" w:hAnsi="Arial" w:cs="Arial"/>
          <w:sz w:val="20"/>
          <w:szCs w:val="20"/>
        </w:rPr>
        <w:t>5</w:t>
      </w:r>
      <w:r w:rsidR="00A84DA8" w:rsidRPr="00897AD9">
        <w:rPr>
          <w:rFonts w:ascii="Arial" w:hAnsi="Arial" w:cs="Arial"/>
          <w:sz w:val="20"/>
          <w:szCs w:val="20"/>
        </w:rPr>
        <w:t>.</w:t>
      </w:r>
    </w:p>
    <w:p w:rsidR="003C008F" w:rsidRPr="00055FC1" w:rsidRDefault="004830A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</w:rPr>
        <w:t xml:space="preserve">                                      </w:t>
      </w:r>
      <w:r w:rsidR="00BB1DFA"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349500" cy="2139950"/>
            <wp:effectExtent l="19050" t="0" r="0" b="0"/>
            <wp:docPr id="17" name="Picture 17" descr="Lipid_Meta_s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Lipid_Meta_sum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0" cy="213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555A" w:rsidRPr="003919A6">
        <w:rPr>
          <w:rFonts w:ascii="Arial" w:hAnsi="Arial" w:cs="Arial"/>
          <w:sz w:val="16"/>
          <w:szCs w:val="16"/>
          <w:lang w:val="sr-Cyrl-CS"/>
        </w:rPr>
        <w:t>слика 15.</w:t>
      </w:r>
    </w:p>
    <w:p w:rsidR="00A84DA8" w:rsidRPr="004760B6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Масне киселине (МК) у организму могу да буду у "слободном" тј.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неестрификованом облику</w:t>
      </w:r>
      <w:r w:rsidR="00744DE7">
        <w:rPr>
          <w:rFonts w:ascii="Arial" w:hAnsi="Arial" w:cs="Arial"/>
          <w:sz w:val="20"/>
          <w:szCs w:val="20"/>
          <w:lang w:val="sr-Cyrl-CS"/>
        </w:rPr>
        <w:t xml:space="preserve"> (тада су везане за протеине носаче)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или као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масни ацил естри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који су саставни део сложенијих молекула, као што су триацил</w:t>
      </w:r>
      <w:r w:rsidR="00A84DA8" w:rsidRPr="00897AD9">
        <w:rPr>
          <w:rFonts w:ascii="Arial" w:hAnsi="Arial" w:cs="Arial"/>
          <w:sz w:val="20"/>
          <w:szCs w:val="20"/>
        </w:rPr>
        <w:t>-</w:t>
      </w:r>
      <w:r w:rsidRPr="00897AD9">
        <w:rPr>
          <w:rFonts w:ascii="Arial" w:hAnsi="Arial" w:cs="Arial"/>
          <w:sz w:val="20"/>
          <w:szCs w:val="20"/>
          <w:lang w:val="sr-Cyrl-CS"/>
        </w:rPr>
        <w:t>глицероли</w:t>
      </w:r>
      <w:r w:rsidR="00A84DA8" w:rsidRPr="00897AD9">
        <w:rPr>
          <w:rFonts w:ascii="Arial" w:hAnsi="Arial" w:cs="Arial"/>
          <w:sz w:val="20"/>
          <w:szCs w:val="20"/>
        </w:rPr>
        <w:t xml:space="preserve"> (TAG)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. МК се ослобађају из масног ткива у току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липолизе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(хидролитичке разградње </w:t>
      </w:r>
      <w:r w:rsidR="00A84DA8" w:rsidRPr="00897AD9">
        <w:rPr>
          <w:rFonts w:ascii="Arial" w:hAnsi="Arial" w:cs="Arial"/>
          <w:sz w:val="20"/>
          <w:szCs w:val="20"/>
        </w:rPr>
        <w:t>TAG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) која се врши хидролитичком разградњом естраских веза између МК и глицерола. Хидролизу естарских веза врше ензими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липазе.</w:t>
      </w:r>
      <w:r w:rsidR="00A84DA8"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Постоји више врста липаза. </w:t>
      </w:r>
      <w:r w:rsidR="00193868" w:rsidRPr="00897AD9">
        <w:rPr>
          <w:rFonts w:ascii="Arial" w:hAnsi="Arial" w:cs="Arial"/>
          <w:b/>
          <w:sz w:val="20"/>
          <w:szCs w:val="20"/>
          <w:lang w:val="sr-Cyrl-CS"/>
        </w:rPr>
        <w:t>ЛИПОПРОТЕИНСКА ЛИПАЗА</w:t>
      </w:r>
      <w:r w:rsidR="00193868" w:rsidRPr="00897AD9">
        <w:rPr>
          <w:rFonts w:ascii="Arial" w:hAnsi="Arial" w:cs="Arial"/>
          <w:sz w:val="20"/>
          <w:szCs w:val="20"/>
          <w:lang w:val="sr-Cyrl-CS"/>
        </w:rPr>
        <w:t xml:space="preserve"> је ензим који катализује хидролизу липида који се налазе у хиломикронима и </w:t>
      </w:r>
      <w:r w:rsidR="00193868" w:rsidRPr="00897AD9">
        <w:rPr>
          <w:rFonts w:ascii="Arial" w:hAnsi="Arial" w:cs="Arial"/>
          <w:sz w:val="20"/>
          <w:szCs w:val="20"/>
        </w:rPr>
        <w:t>VLDL</w:t>
      </w:r>
      <w:r w:rsidR="00193868" w:rsidRPr="00897AD9">
        <w:rPr>
          <w:rFonts w:ascii="Arial" w:hAnsi="Arial" w:cs="Arial"/>
          <w:sz w:val="20"/>
          <w:szCs w:val="20"/>
          <w:lang w:val="sr-Cyrl-CS"/>
        </w:rPr>
        <w:t xml:space="preserve">-у при чему се добијају 3 молекула масних киселина и 1 молекул глицерола. За активност овог ензима потребно је присуство </w:t>
      </w:r>
      <w:r w:rsidR="00193868" w:rsidRPr="00897AD9">
        <w:rPr>
          <w:rFonts w:ascii="Arial" w:hAnsi="Arial" w:cs="Arial"/>
          <w:sz w:val="20"/>
          <w:szCs w:val="20"/>
        </w:rPr>
        <w:t>APO-C2</w:t>
      </w:r>
      <w:r w:rsidR="00193868" w:rsidRPr="00897AD9">
        <w:rPr>
          <w:rFonts w:ascii="Arial" w:hAnsi="Arial" w:cs="Arial"/>
          <w:sz w:val="20"/>
          <w:szCs w:val="20"/>
          <w:lang w:val="sr-Cyrl-CS"/>
        </w:rPr>
        <w:t xml:space="preserve"> протеина као кофактора. Липопротеинска липаза специфично се налази </w:t>
      </w:r>
      <w:r w:rsidR="00193868" w:rsidRPr="00897AD9">
        <w:rPr>
          <w:rFonts w:ascii="Arial" w:hAnsi="Arial" w:cs="Arial"/>
          <w:sz w:val="20"/>
          <w:szCs w:val="20"/>
          <w:u w:val="single"/>
          <w:lang w:val="sr-Cyrl-CS"/>
        </w:rPr>
        <w:t>у ендотелним ћелијама капилара</w:t>
      </w:r>
      <w:r w:rsidR="00744DE7">
        <w:rPr>
          <w:rFonts w:ascii="Arial" w:hAnsi="Arial" w:cs="Arial"/>
          <w:sz w:val="20"/>
          <w:szCs w:val="20"/>
          <w:u w:val="single"/>
          <w:lang w:val="sr-Cyrl-CS"/>
        </w:rPr>
        <w:t xml:space="preserve"> мишићног и масног ткива</w:t>
      </w:r>
      <w:r w:rsidR="00193868" w:rsidRPr="00897AD9">
        <w:rPr>
          <w:rFonts w:ascii="Arial" w:hAnsi="Arial" w:cs="Arial"/>
          <w:sz w:val="20"/>
          <w:szCs w:val="20"/>
          <w:lang w:val="sr-Cyrl-CS"/>
        </w:rPr>
        <w:t>. Регулација</w:t>
      </w:r>
      <w:r w:rsidR="004760B6">
        <w:rPr>
          <w:rFonts w:ascii="Arial" w:hAnsi="Arial" w:cs="Arial"/>
          <w:sz w:val="20"/>
          <w:szCs w:val="20"/>
          <w:lang w:val="sr-Cyrl-CS"/>
        </w:rPr>
        <w:t xml:space="preserve"> активности ензима је зависна од инсулина;</w:t>
      </w:r>
      <w:r w:rsidR="00193868" w:rsidRPr="00897AD9">
        <w:rPr>
          <w:rFonts w:ascii="Arial" w:hAnsi="Arial" w:cs="Arial"/>
          <w:sz w:val="20"/>
          <w:szCs w:val="20"/>
          <w:lang w:val="sr-Cyrl-CS"/>
        </w:rPr>
        <w:t xml:space="preserve"> пове</w:t>
      </w:r>
      <w:r w:rsidR="000C6561" w:rsidRPr="00897AD9">
        <w:rPr>
          <w:rFonts w:ascii="Arial" w:hAnsi="Arial" w:cs="Arial"/>
          <w:sz w:val="20"/>
          <w:szCs w:val="20"/>
        </w:rPr>
        <w:t>ћ</w:t>
      </w:r>
      <w:r w:rsidR="00193868" w:rsidRPr="00897AD9">
        <w:rPr>
          <w:rFonts w:ascii="Arial" w:hAnsi="Arial" w:cs="Arial"/>
          <w:sz w:val="20"/>
          <w:szCs w:val="20"/>
          <w:lang w:val="sr-Cyrl-CS"/>
        </w:rPr>
        <w:t xml:space="preserve">ана активност ензима је узрокована повећаном концентрацијом инсулина. Постоје различити </w:t>
      </w:r>
      <w:r w:rsidR="00193868" w:rsidRPr="008B10CD">
        <w:rPr>
          <w:rFonts w:ascii="Arial" w:hAnsi="Arial" w:cs="Arial"/>
          <w:b/>
          <w:sz w:val="20"/>
          <w:szCs w:val="20"/>
          <w:lang w:val="sr-Cyrl-CS"/>
        </w:rPr>
        <w:t>изоензими</w:t>
      </w:r>
      <w:r w:rsidR="00193868" w:rsidRPr="00897AD9">
        <w:rPr>
          <w:rFonts w:ascii="Arial" w:hAnsi="Arial" w:cs="Arial"/>
          <w:sz w:val="20"/>
          <w:szCs w:val="20"/>
          <w:lang w:val="sr-Cyrl-CS"/>
        </w:rPr>
        <w:t xml:space="preserve"> липопротеинске липазе, она </w:t>
      </w:r>
      <w:r w:rsidR="00193868" w:rsidRPr="008B10CD">
        <w:rPr>
          <w:rFonts w:ascii="Arial" w:hAnsi="Arial" w:cs="Arial"/>
          <w:b/>
          <w:sz w:val="20"/>
          <w:szCs w:val="20"/>
          <w:lang w:val="sr-Cyrl-CS"/>
        </w:rPr>
        <w:t>у адипозном ткиву</w:t>
      </w:r>
      <w:r w:rsidR="00193868" w:rsidRPr="00897AD9">
        <w:rPr>
          <w:rFonts w:ascii="Arial" w:hAnsi="Arial" w:cs="Arial"/>
          <w:sz w:val="20"/>
          <w:szCs w:val="20"/>
          <w:lang w:val="sr-Cyrl-CS"/>
        </w:rPr>
        <w:t xml:space="preserve"> активирана је инсулином док </w:t>
      </w:r>
      <w:r w:rsidR="00193868" w:rsidRPr="008B10CD">
        <w:rPr>
          <w:rFonts w:ascii="Arial" w:hAnsi="Arial" w:cs="Arial"/>
          <w:sz w:val="20"/>
          <w:szCs w:val="20"/>
          <w:lang w:val="sr-Cyrl-CS"/>
        </w:rPr>
        <w:t>у мишићном ткиву</w:t>
      </w:r>
      <w:r w:rsidR="009529A0" w:rsidRPr="00897AD9">
        <w:rPr>
          <w:rFonts w:ascii="Arial" w:hAnsi="Arial" w:cs="Arial"/>
          <w:sz w:val="20"/>
          <w:szCs w:val="20"/>
          <w:lang w:val="sr-Cyrl-CS"/>
        </w:rPr>
        <w:t xml:space="preserve"> није.</w:t>
      </w:r>
      <w:r w:rsidR="004760B6">
        <w:rPr>
          <w:rFonts w:ascii="Arial" w:hAnsi="Arial" w:cs="Arial"/>
          <w:sz w:val="20"/>
          <w:szCs w:val="20"/>
          <w:lang w:val="sr-Cyrl-CS"/>
        </w:rPr>
        <w:t xml:space="preserve"> </w:t>
      </w:r>
      <w:hyperlink r:id="rId26" w:history="1">
        <w:r w:rsidR="009529A0" w:rsidRPr="00897AD9">
          <w:rPr>
            <w:rStyle w:val="Hyperlink"/>
            <w:rFonts w:ascii="Arial" w:hAnsi="Arial" w:cs="Arial"/>
            <w:sz w:val="20"/>
            <w:szCs w:val="20"/>
          </w:rPr>
          <w:t>http://en.wikipedia.org/wiki/Lipoprotein_lipase</w:t>
        </w:r>
      </w:hyperlink>
    </w:p>
    <w:p w:rsidR="009529A0" w:rsidRPr="00897AD9" w:rsidRDefault="009529A0" w:rsidP="00897AD9">
      <w:pPr>
        <w:spacing w:after="0" w:line="240" w:lineRule="auto"/>
        <w:jc w:val="both"/>
        <w:rPr>
          <w:rFonts w:ascii="Arial" w:hAnsi="Arial" w:cs="Arial"/>
          <w:color w:val="1F497D"/>
          <w:sz w:val="20"/>
          <w:szCs w:val="20"/>
        </w:rPr>
      </w:pP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Липаза контролисана хормонима (</w:t>
      </w:r>
      <w:r w:rsidRPr="00897AD9">
        <w:rPr>
          <w:rFonts w:ascii="Arial" w:hAnsi="Arial" w:cs="Arial"/>
          <w:b/>
          <w:caps/>
          <w:sz w:val="20"/>
          <w:szCs w:val="20"/>
          <w:lang w:val="sr-Cyrl-CS"/>
        </w:rPr>
        <w:t>хормон-зависна липаза</w:t>
      </w:r>
      <w:r w:rsidR="00A84DA8" w:rsidRPr="00897AD9">
        <w:rPr>
          <w:rFonts w:ascii="Arial" w:hAnsi="Arial" w:cs="Arial"/>
          <w:b/>
          <w:sz w:val="20"/>
          <w:szCs w:val="20"/>
        </w:rPr>
        <w:t>,</w:t>
      </w:r>
      <w:r w:rsidR="002859C0">
        <w:rPr>
          <w:rFonts w:ascii="Arial" w:hAnsi="Arial" w:cs="Arial"/>
          <w:b/>
          <w:sz w:val="20"/>
          <w:szCs w:val="20"/>
          <w:lang w:val="sr-Cyrl-CS"/>
        </w:rPr>
        <w:t xml:space="preserve"> хормон сензитивна липаза,</w:t>
      </w:r>
      <w:r w:rsidR="00A84DA8" w:rsidRPr="00897AD9">
        <w:rPr>
          <w:rFonts w:ascii="Arial" w:hAnsi="Arial" w:cs="Arial"/>
          <w:b/>
          <w:sz w:val="20"/>
          <w:szCs w:val="20"/>
        </w:rPr>
        <w:t xml:space="preserve"> HSL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)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врши прву хидролизу на молекулу </w:t>
      </w:r>
      <w:r w:rsidR="00A84DA8" w:rsidRPr="00897AD9">
        <w:rPr>
          <w:rFonts w:ascii="Arial" w:hAnsi="Arial" w:cs="Arial"/>
          <w:sz w:val="20"/>
          <w:szCs w:val="20"/>
        </w:rPr>
        <w:t>TAG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, и </w:t>
      </w:r>
      <w:r w:rsidRPr="0092263A">
        <w:rPr>
          <w:rFonts w:ascii="Arial" w:hAnsi="Arial" w:cs="Arial"/>
          <w:b/>
          <w:sz w:val="20"/>
          <w:szCs w:val="20"/>
          <w:lang w:val="sr-Cyrl-CS"/>
        </w:rPr>
        <w:t xml:space="preserve">ова реакција одређује укупну брзину разградње молекула </w:t>
      </w:r>
      <w:r w:rsidR="00A84DA8" w:rsidRPr="0092263A">
        <w:rPr>
          <w:rFonts w:ascii="Arial" w:hAnsi="Arial" w:cs="Arial"/>
          <w:b/>
          <w:sz w:val="20"/>
          <w:szCs w:val="20"/>
        </w:rPr>
        <w:t>TAG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. </w:t>
      </w:r>
      <w:r w:rsidR="001A2B7E" w:rsidRPr="00897AD9">
        <w:rPr>
          <w:rFonts w:ascii="Arial" w:hAnsi="Arial" w:cs="Arial"/>
          <w:sz w:val="20"/>
          <w:szCs w:val="20"/>
          <w:lang w:val="sr-Cyrl-CS"/>
        </w:rPr>
        <w:t>Присутна је у адипозном ткиву</w:t>
      </w:r>
      <w:r w:rsidR="0092263A">
        <w:rPr>
          <w:rFonts w:ascii="Arial" w:hAnsi="Arial" w:cs="Arial"/>
          <w:sz w:val="20"/>
          <w:szCs w:val="20"/>
          <w:lang w:val="sr-Cyrl-CS"/>
        </w:rPr>
        <w:t>, првенствено,</w:t>
      </w:r>
      <w:r w:rsidR="001A2B7E" w:rsidRPr="00897AD9">
        <w:rPr>
          <w:rFonts w:ascii="Arial" w:hAnsi="Arial" w:cs="Arial"/>
          <w:sz w:val="20"/>
          <w:szCs w:val="20"/>
          <w:lang w:val="sr-Cyrl-CS"/>
        </w:rPr>
        <w:t xml:space="preserve"> али и у ткивима у којима се складиште естри холестерола (адрен</w:t>
      </w:r>
      <w:r w:rsidR="009529A0" w:rsidRPr="00897AD9">
        <w:rPr>
          <w:rFonts w:ascii="Arial" w:hAnsi="Arial" w:cs="Arial"/>
          <w:sz w:val="20"/>
          <w:szCs w:val="20"/>
          <w:lang w:val="sr-Cyrl-CS"/>
        </w:rPr>
        <w:t>ални кортекс, срце, јајници...</w:t>
      </w:r>
      <w:r w:rsidR="001A2B7E" w:rsidRPr="00897AD9">
        <w:rPr>
          <w:rFonts w:ascii="Arial" w:hAnsi="Arial" w:cs="Arial"/>
          <w:sz w:val="20"/>
          <w:szCs w:val="20"/>
          <w:lang w:val="sr-Cyrl-CS"/>
        </w:rPr>
        <w:t xml:space="preserve">).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Хормони регулишу активност ове липазе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кроз дејство неколико механизама:</w:t>
      </w:r>
    </w:p>
    <w:p w:rsidR="003C008F" w:rsidRPr="00897AD9" w:rsidRDefault="003C008F" w:rsidP="00897AD9">
      <w:pPr>
        <w:numPr>
          <w:ilvl w:val="0"/>
          <w:numId w:val="14"/>
        </w:numPr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cAMP зависном фосфорилацијом ензима</w:t>
      </w:r>
      <w:r w:rsidR="00360E4C">
        <w:rPr>
          <w:rFonts w:ascii="Arial" w:hAnsi="Arial" w:cs="Arial"/>
          <w:sz w:val="20"/>
          <w:szCs w:val="20"/>
          <w:lang w:val="sr-Cyrl-CS"/>
        </w:rPr>
        <w:t xml:space="preserve"> (у гладовању - глукагон и стресу - адреналин)</w:t>
      </w:r>
    </w:p>
    <w:p w:rsidR="003C008F" w:rsidRPr="00897AD9" w:rsidRDefault="003C008F" w:rsidP="00897AD9">
      <w:pPr>
        <w:numPr>
          <w:ilvl w:val="0"/>
          <w:numId w:val="14"/>
        </w:numPr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контролом активности фосфатазе која дефосфорилише липазу</w:t>
      </w:r>
      <w:r w:rsidR="00360E4C">
        <w:rPr>
          <w:rFonts w:ascii="Arial" w:hAnsi="Arial" w:cs="Arial"/>
          <w:sz w:val="20"/>
          <w:szCs w:val="20"/>
          <w:lang w:val="sr-Cyrl-CS"/>
        </w:rPr>
        <w:t xml:space="preserve"> (у стању ситости - инсулин)</w:t>
      </w:r>
    </w:p>
    <w:p w:rsidR="003C008F" w:rsidRPr="00897AD9" w:rsidRDefault="003C008F" w:rsidP="00897AD9">
      <w:pPr>
        <w:numPr>
          <w:ilvl w:val="0"/>
          <w:numId w:val="14"/>
        </w:numPr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променом количине ензима директним деловањем на геном.</w:t>
      </w:r>
    </w:p>
    <w:p w:rsidR="001A2B7E" w:rsidRPr="00897AD9" w:rsidRDefault="001A2B7E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lastRenderedPageBreak/>
        <w:t>Уобичајено, у плазми су присутни ниски нивои слободних МК, али током гладовања или поста</w:t>
      </w:r>
      <w:r w:rsidR="0031026A">
        <w:rPr>
          <w:rFonts w:ascii="Arial" w:hAnsi="Arial" w:cs="Arial"/>
          <w:sz w:val="20"/>
          <w:szCs w:val="20"/>
          <w:lang w:val="sr-Cyrl-CS"/>
        </w:rPr>
        <w:t>,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могу се наћи значајне количине неестерификованих</w:t>
      </w:r>
      <w:r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z w:val="20"/>
          <w:szCs w:val="20"/>
          <w:lang w:val="sr-Cyrl-CS"/>
        </w:rPr>
        <w:t>слободних МК.</w:t>
      </w:r>
      <w:r w:rsidR="0031026A">
        <w:rPr>
          <w:rFonts w:ascii="Arial" w:hAnsi="Arial" w:cs="Arial"/>
          <w:sz w:val="20"/>
          <w:szCs w:val="20"/>
          <w:lang w:val="sr-Cyrl-CS"/>
        </w:rPr>
        <w:t xml:space="preserve"> {</w:t>
      </w:r>
      <w:r w:rsidR="0031026A" w:rsidRPr="0031026A">
        <w:rPr>
          <w:rFonts w:ascii="Arial" w:hAnsi="Arial" w:cs="Arial"/>
          <w:sz w:val="16"/>
          <w:szCs w:val="16"/>
          <w:lang w:val="sr-Cyrl-CS"/>
        </w:rPr>
        <w:t>МК дугог низа, оне са бројем Ц-атома од 12 до 22, које су и најзаступљеније у организму човека су хидрофобне и</w:t>
      </w:r>
      <w:r w:rsidR="00B80BFA">
        <w:rPr>
          <w:rFonts w:ascii="Arial" w:hAnsi="Arial" w:cs="Arial"/>
          <w:sz w:val="16"/>
          <w:szCs w:val="16"/>
          <w:lang w:val="sr-Cyrl-CS"/>
        </w:rPr>
        <w:t xml:space="preserve"> </w:t>
      </w:r>
      <w:r w:rsidR="0031026A" w:rsidRPr="0031026A">
        <w:rPr>
          <w:rFonts w:ascii="Arial" w:hAnsi="Arial" w:cs="Arial"/>
          <w:sz w:val="16"/>
          <w:szCs w:val="16"/>
          <w:lang w:val="sr-Cyrl-CS"/>
        </w:rPr>
        <w:t>нерастворне у води. Осим тога, токсичне су за ћелије јер могу да наруше хидрофобне интеракције аминокиселинских остатака у терцијарној структури протеина. Због тога се у крви и ћелијама увек преносе везане за протеине</w:t>
      </w:r>
      <w:r w:rsidR="0031026A">
        <w:rPr>
          <w:rFonts w:ascii="Arial" w:hAnsi="Arial" w:cs="Arial"/>
          <w:sz w:val="20"/>
          <w:szCs w:val="20"/>
          <w:lang w:val="sr-Cyrl-CS"/>
        </w:rPr>
        <w:t>.}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 Неестерификоване МК у плазми транспортују се нековалентно везане за албумине плазме и ослобађају се деловањем липаза у масном ткиву. Веза између МК и албумина се веома лако раскида, и МК могу да уђу у ткива где се користе као извор енергије. Оксидација МК зарад обезбеђивања енергије одиграва се у многим ткивима, највише у јетри, срчаном и скелетним мишићима. </w:t>
      </w:r>
      <w:r w:rsidRPr="00897AD9">
        <w:rPr>
          <w:rFonts w:ascii="Arial" w:hAnsi="Arial" w:cs="Arial"/>
          <w:sz w:val="20"/>
          <w:szCs w:val="20"/>
        </w:rPr>
        <w:t xml:space="preserve">Ткива оксидишу </w:t>
      </w:r>
      <w:r w:rsidRPr="00897AD9">
        <w:rPr>
          <w:rFonts w:ascii="Arial" w:hAnsi="Arial" w:cs="Arial"/>
          <w:sz w:val="20"/>
          <w:szCs w:val="20"/>
          <w:lang w:val="sr-Cyrl-CS"/>
        </w:rPr>
        <w:t>МК кад год дође до пораста њихове концентрације у крви. МК су предоминантни извор енергије токо</w:t>
      </w:r>
      <w:r w:rsidR="00297866" w:rsidRPr="00897AD9">
        <w:rPr>
          <w:rFonts w:ascii="Arial" w:hAnsi="Arial" w:cs="Arial"/>
          <w:sz w:val="20"/>
          <w:szCs w:val="20"/>
          <w:lang w:val="sr-Cyrl-CS"/>
        </w:rPr>
        <w:t>м гладовања и поста. Потреба за</w:t>
      </w:r>
      <w:r w:rsidR="00297866" w:rsidRPr="00897AD9">
        <w:rPr>
          <w:rFonts w:ascii="Arial" w:hAnsi="Arial" w:cs="Arial"/>
          <w:sz w:val="20"/>
          <w:szCs w:val="20"/>
        </w:rPr>
        <w:t xml:space="preserve">  </w:t>
      </w:r>
      <w:r w:rsidRPr="00897AD9">
        <w:rPr>
          <w:rFonts w:ascii="Arial" w:hAnsi="Arial" w:cs="Arial"/>
          <w:sz w:val="20"/>
          <w:szCs w:val="20"/>
          <w:lang w:val="sr-Cyrl-CS"/>
        </w:rPr>
        <w:t>енергијом у виду АТР</w:t>
      </w:r>
      <w:r w:rsidRPr="00897AD9">
        <w:rPr>
          <w:rFonts w:ascii="Arial" w:hAnsi="Arial" w:cs="Arial"/>
          <w:sz w:val="20"/>
          <w:szCs w:val="20"/>
        </w:rPr>
        <w:t xml:space="preserve">  </w:t>
      </w:r>
      <w:r w:rsidRPr="00897AD9">
        <w:rPr>
          <w:rFonts w:ascii="Arial" w:hAnsi="Arial" w:cs="Arial"/>
          <w:sz w:val="20"/>
          <w:szCs w:val="20"/>
          <w:lang w:val="sr-Cyrl-CS"/>
        </w:rPr>
        <w:t>контролише брзину оксидације МК.</w:t>
      </w:r>
    </w:p>
    <w:p w:rsidR="003C008F" w:rsidRPr="00E45DC2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МК које се синтетишу у јетри не појављују се слободне у плазми, већ служе за синтезу </w:t>
      </w:r>
      <w:r w:rsidR="00297866" w:rsidRPr="00897AD9">
        <w:rPr>
          <w:rFonts w:ascii="Arial" w:hAnsi="Arial" w:cs="Arial"/>
          <w:sz w:val="20"/>
          <w:szCs w:val="20"/>
        </w:rPr>
        <w:t>TAG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који улазе у састав липопротеина</w:t>
      </w:r>
      <w:r w:rsidR="001E5104">
        <w:rPr>
          <w:rFonts w:ascii="Arial" w:hAnsi="Arial" w:cs="Arial"/>
          <w:sz w:val="20"/>
          <w:szCs w:val="20"/>
          <w:lang w:val="sr-Cyrl-CS"/>
        </w:rPr>
        <w:t xml:space="preserve"> – хепатоцити синтетишу и у циркулацију отпуштају липопротеине веома мале густине (VLDL)</w:t>
      </w:r>
      <w:r w:rsidRPr="00897AD9">
        <w:rPr>
          <w:rFonts w:ascii="Arial" w:hAnsi="Arial" w:cs="Arial"/>
          <w:sz w:val="20"/>
          <w:szCs w:val="20"/>
          <w:lang w:val="sr-Cyrl-CS"/>
        </w:rPr>
        <w:t>.</w:t>
      </w:r>
      <w:r w:rsidR="00BC5E83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>МК су прекурсорск</w:t>
      </w:r>
      <w:r w:rsidR="00BC5E83">
        <w:rPr>
          <w:rFonts w:ascii="Arial" w:hAnsi="Arial" w:cs="Arial"/>
          <w:sz w:val="20"/>
          <w:szCs w:val="20"/>
          <w:lang w:val="sr-Cyrl-CS"/>
        </w:rPr>
        <w:t>и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молекул</w:t>
      </w:r>
      <w:r w:rsidR="00BC5E83">
        <w:rPr>
          <w:rFonts w:ascii="Arial" w:hAnsi="Arial" w:cs="Arial"/>
          <w:sz w:val="20"/>
          <w:szCs w:val="20"/>
          <w:lang w:val="sr-Cyrl-CS"/>
        </w:rPr>
        <w:t>и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за бројна једињења: гликолипиде, фосфолипиде, сфинголипиде, простагландине и естре холестерола. Естерификоване МК у форми </w:t>
      </w:r>
      <w:r w:rsidR="00297866" w:rsidRPr="00897AD9">
        <w:rPr>
          <w:rFonts w:ascii="Arial" w:hAnsi="Arial" w:cs="Arial"/>
          <w:sz w:val="20"/>
          <w:szCs w:val="20"/>
        </w:rPr>
        <w:t>TAG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служе као главна енергетска резерва у телу.</w:t>
      </w:r>
    </w:p>
    <w:p w:rsidR="00360E4C" w:rsidRDefault="00360E4C" w:rsidP="00E45DC2">
      <w:pPr>
        <w:spacing w:after="0" w:line="240" w:lineRule="auto"/>
        <w:ind w:firstLine="720"/>
        <w:jc w:val="both"/>
        <w:rPr>
          <w:rFonts w:ascii="Arial" w:hAnsi="Arial" w:cs="Arial"/>
          <w:b/>
          <w:sz w:val="20"/>
          <w:szCs w:val="20"/>
          <w:lang w:val="sr-Cyrl-CS"/>
        </w:rPr>
      </w:pPr>
    </w:p>
    <w:p w:rsidR="003C008F" w:rsidRPr="00897AD9" w:rsidRDefault="003C008F" w:rsidP="00654984">
      <w:pPr>
        <w:spacing w:after="0" w:line="240" w:lineRule="auto"/>
        <w:ind w:firstLine="720"/>
        <w:jc w:val="center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МОБИЛИЗАЦИЈА УСКЛАДИШТЕНИХ МАСТИ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Масне киселине су ускладиштене у масном (адипозном) ткиву у форми неутралних триацил</w:t>
      </w:r>
      <w:r w:rsidR="001A2B7E" w:rsidRPr="00897AD9">
        <w:rPr>
          <w:rFonts w:ascii="Arial" w:hAnsi="Arial" w:cs="Arial"/>
          <w:sz w:val="20"/>
          <w:szCs w:val="20"/>
        </w:rPr>
        <w:t>-</w:t>
      </w:r>
      <w:r w:rsidRPr="00897AD9">
        <w:rPr>
          <w:rFonts w:ascii="Arial" w:hAnsi="Arial" w:cs="Arial"/>
          <w:sz w:val="20"/>
          <w:szCs w:val="20"/>
          <w:lang w:val="sr-Cyrl-CS"/>
        </w:rPr>
        <w:t>глицерола (ТАG) и служе као главна енергетска резерва организму. ТАG представљају најефикаснији начин депоноваља метаболичке енергије јер су високо редуковани и анхидровани. Комплетном оксидацијом МК до СО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 Н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>О добија се 9</w:t>
      </w:r>
      <w:r w:rsidR="00255975">
        <w:rPr>
          <w:rFonts w:ascii="Arial" w:hAnsi="Arial" w:cs="Arial"/>
          <w:sz w:val="20"/>
          <w:szCs w:val="20"/>
          <w:lang w:val="sr-Cyrl-CS"/>
        </w:rPr>
        <w:t xml:space="preserve">,3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kcal/g масти, за разлику од угљених хидрата и протеина од којих се добија </w:t>
      </w:r>
      <w:r w:rsidR="00255975">
        <w:rPr>
          <w:rFonts w:ascii="Arial" w:hAnsi="Arial" w:cs="Arial"/>
          <w:sz w:val="20"/>
          <w:szCs w:val="20"/>
          <w:lang w:val="sr-Cyrl-CS"/>
        </w:rPr>
        <w:t xml:space="preserve">4 </w:t>
      </w:r>
      <w:r w:rsidRPr="00897AD9">
        <w:rPr>
          <w:rFonts w:ascii="Arial" w:hAnsi="Arial" w:cs="Arial"/>
          <w:sz w:val="20"/>
          <w:szCs w:val="20"/>
          <w:lang w:val="sr-Cyrl-CS"/>
        </w:rPr>
        <w:t>kcal/g.</w:t>
      </w:r>
    </w:p>
    <w:p w:rsidR="009529A0" w:rsidRPr="00897AD9" w:rsidRDefault="009529A0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AD5EF4" w:rsidRPr="008D3084" w:rsidRDefault="00BB1DFA" w:rsidP="008D3084">
      <w:pPr>
        <w:spacing w:after="0" w:line="240" w:lineRule="auto"/>
        <w:jc w:val="center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393950" cy="1085850"/>
            <wp:effectExtent l="19050" t="0" r="635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95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08F" w:rsidRPr="008D3084" w:rsidRDefault="003C008F" w:rsidP="00897AD9">
      <w:pPr>
        <w:spacing w:after="0" w:line="240" w:lineRule="auto"/>
        <w:jc w:val="center"/>
        <w:rPr>
          <w:rFonts w:ascii="Arial" w:hAnsi="Arial" w:cs="Arial"/>
          <w:sz w:val="16"/>
          <w:szCs w:val="16"/>
          <w:lang w:val="sr-Cyrl-CS"/>
        </w:rPr>
      </w:pPr>
      <w:r w:rsidRPr="008D3084">
        <w:rPr>
          <w:rFonts w:ascii="Arial" w:hAnsi="Arial" w:cs="Arial"/>
          <w:sz w:val="16"/>
          <w:szCs w:val="16"/>
          <w:lang w:val="sr-Cyrl-CS"/>
        </w:rPr>
        <w:t xml:space="preserve">Слика </w:t>
      </w:r>
      <w:r w:rsidR="001A2B7E" w:rsidRPr="008D3084">
        <w:rPr>
          <w:rFonts w:ascii="Arial" w:hAnsi="Arial" w:cs="Arial"/>
          <w:sz w:val="16"/>
          <w:szCs w:val="16"/>
        </w:rPr>
        <w:t>16</w:t>
      </w:r>
      <w:r w:rsidRPr="008D3084">
        <w:rPr>
          <w:rFonts w:ascii="Arial" w:hAnsi="Arial" w:cs="Arial"/>
          <w:sz w:val="16"/>
          <w:szCs w:val="16"/>
          <w:lang w:val="sr-Cyrl-CS"/>
        </w:rPr>
        <w:t xml:space="preserve">. </w:t>
      </w:r>
      <w:r w:rsidR="008D3084">
        <w:rPr>
          <w:rFonts w:ascii="Arial" w:hAnsi="Arial" w:cs="Arial"/>
          <w:sz w:val="16"/>
          <w:szCs w:val="16"/>
          <w:lang w:val="sr-Cyrl-CS"/>
        </w:rPr>
        <w:t>Енергетски принос главних нутриц</w:t>
      </w:r>
      <w:r w:rsidRPr="008D3084">
        <w:rPr>
          <w:rFonts w:ascii="Arial" w:hAnsi="Arial" w:cs="Arial"/>
          <w:sz w:val="16"/>
          <w:szCs w:val="16"/>
          <w:lang w:val="sr-Cyrl-CS"/>
        </w:rPr>
        <w:t>иената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</w:p>
    <w:p w:rsidR="00AA43C2" w:rsidRPr="00EF3AD6" w:rsidRDefault="003C008F" w:rsidP="00E45DC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val="sr-Cyrl-CS"/>
        </w:rPr>
      </w:pPr>
      <w:r w:rsidRPr="00EF3AD6">
        <w:rPr>
          <w:rFonts w:ascii="Arial" w:hAnsi="Arial" w:cs="Arial"/>
          <w:b/>
          <w:sz w:val="24"/>
          <w:szCs w:val="24"/>
          <w:lang w:val="sr-Cyrl-CS"/>
        </w:rPr>
        <w:t>РАЗГРАДЊА ТРИАЦИЛГЛИЦЕРОЛА И ОТПУШТАЊЕ МАСНИХ КИСЕЛИНА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Мобилизација ускладиштених масти је иницирана хидролитичком разградњом</w:t>
      </w:r>
      <w:r w:rsidR="001D794A">
        <w:rPr>
          <w:rFonts w:ascii="Arial" w:hAnsi="Arial" w:cs="Arial"/>
          <w:sz w:val="20"/>
          <w:szCs w:val="20"/>
          <w:lang w:val="sr-Cyrl-CS"/>
        </w:rPr>
        <w:t>, липолизом,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ТАG на глицерол и МК. </w:t>
      </w:r>
      <w:r w:rsidR="00CC6B32">
        <w:rPr>
          <w:rFonts w:ascii="Arial" w:hAnsi="Arial" w:cs="Arial"/>
          <w:sz w:val="20"/>
          <w:szCs w:val="20"/>
          <w:lang w:val="sr-Cyrl-CS"/>
        </w:rPr>
        <w:t xml:space="preserve">То се дешава између оброка, ноћу и у периодима повећаних потреба за енергијом (током физичког напора).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Да би хидролитичка разградња ТАG започела неопходно је дејство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хормон-сензитивне липазе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која уклања МК са С1 и С3 ТАG. Липаза специфична за моноацилглицероле или диацилглицероле уклања преосталу МК (са С2).</w:t>
      </w:r>
    </w:p>
    <w:p w:rsidR="001A2B7E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Активација хормон-сензитивне липазе – </w:t>
      </w:r>
      <w:r w:rsidRPr="00E14086">
        <w:rPr>
          <w:rFonts w:ascii="Arial" w:hAnsi="Arial" w:cs="Arial"/>
          <w:b/>
          <w:sz w:val="20"/>
          <w:szCs w:val="20"/>
          <w:lang w:val="sr-Cyrl-CS"/>
        </w:rPr>
        <w:t>Активна форма ензима је ФОСФОРОЛИСАНА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. Фосфорилација се врши под дејством </w:t>
      </w:r>
      <w:r w:rsidRPr="00897AD9">
        <w:rPr>
          <w:rFonts w:ascii="Arial" w:hAnsi="Arial" w:cs="Arial"/>
          <w:b/>
          <w:i/>
          <w:sz w:val="20"/>
          <w:szCs w:val="20"/>
          <w:lang w:val="sr-Cyrl-CS"/>
        </w:rPr>
        <w:t>3',5' – сАМР зависне протеин киназе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. (Аденилат-циклазни и сАМР систем секундарног гласника – везивање хормона </w:t>
      </w:r>
      <w:r w:rsidRPr="00E14086">
        <w:rPr>
          <w:rFonts w:ascii="Arial" w:hAnsi="Arial" w:cs="Arial"/>
          <w:b/>
          <w:sz w:val="20"/>
          <w:szCs w:val="20"/>
          <w:lang w:val="sr-Cyrl-CS"/>
        </w:rPr>
        <w:t>АДРЕНАЛИНА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тј. епинефрина за рецептор на мембрани адипоцита условљава активацију аденилат-циклазе и стварање сАМР и дејством сАМР зависне протеин киназе долази до </w:t>
      </w:r>
      <w:r w:rsidRPr="00E14086">
        <w:rPr>
          <w:rFonts w:ascii="Arial" w:hAnsi="Arial" w:cs="Arial"/>
          <w:b/>
          <w:sz w:val="20"/>
          <w:szCs w:val="20"/>
          <w:lang w:val="sr-Cyrl-CS"/>
        </w:rPr>
        <w:t>фофсфорилације липазе и њене активације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. Везивање </w:t>
      </w:r>
      <w:r w:rsidRPr="00E14086">
        <w:rPr>
          <w:rFonts w:ascii="Arial" w:hAnsi="Arial" w:cs="Arial"/>
          <w:sz w:val="20"/>
          <w:szCs w:val="20"/>
          <w:u w:val="single"/>
          <w:lang w:val="sr-Cyrl-CS"/>
        </w:rPr>
        <w:t>ИНСУЛИНА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за сопствени рецептор условљава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дефосфорилацију хормон-сензитивне липазе тј. њену инактивацију</w:t>
      </w:r>
      <w:r w:rsidRPr="00897AD9">
        <w:rPr>
          <w:rFonts w:ascii="Arial" w:hAnsi="Arial" w:cs="Arial"/>
          <w:sz w:val="20"/>
          <w:szCs w:val="20"/>
          <w:lang w:val="sr-Cyrl-CS"/>
        </w:rPr>
        <w:t>)</w:t>
      </w:r>
      <w:r w:rsidR="001A2B7E" w:rsidRPr="00897AD9">
        <w:rPr>
          <w:rFonts w:ascii="Arial" w:hAnsi="Arial" w:cs="Arial"/>
          <w:sz w:val="20"/>
          <w:szCs w:val="20"/>
          <w:lang w:val="sr-Cyrl-CS"/>
        </w:rPr>
        <w:t>.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1A2B7E" w:rsidRPr="00897AD9" w:rsidRDefault="001A2B7E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КАДА ДОЂЕ ДО АКТИВИРАЊА сАМР КАСКАДЕ: - РАЗГРАДЊА ТАG ЈЕ АКТИВИРАНА А СИНТЕЗА МАСНИХ КИСЕЛИНА ЈЕ ИНАКТИВИРАНА – РЕЦИПРОЧНА РЕГУЛАЦИЈА</w:t>
      </w:r>
      <w:r w:rsidR="009529A0" w:rsidRPr="00897AD9">
        <w:rPr>
          <w:rFonts w:ascii="Arial" w:hAnsi="Arial" w:cs="Arial"/>
          <w:b/>
          <w:sz w:val="20"/>
          <w:szCs w:val="20"/>
          <w:lang w:val="sr-Cyrl-CS"/>
        </w:rPr>
        <w:t xml:space="preserve"> МЕТАБОЛИЧКИХ ПУТЕВА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!!!</w:t>
      </w:r>
    </w:p>
    <w:p w:rsidR="001A2B7E" w:rsidRPr="00897AD9" w:rsidRDefault="001A2B7E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Субдина глицерола – </w:t>
      </w:r>
      <w:r w:rsidRPr="00E70D44">
        <w:rPr>
          <w:rFonts w:ascii="Arial" w:hAnsi="Arial" w:cs="Arial"/>
          <w:b/>
          <w:sz w:val="20"/>
          <w:szCs w:val="20"/>
          <w:lang w:val="sr-Cyrl-CS"/>
        </w:rPr>
        <w:t>Адипоцити не могу да метаболишу глицерол (немају глицерол киназу</w:t>
      </w:r>
      <w:r w:rsidRPr="00897AD9">
        <w:rPr>
          <w:rFonts w:ascii="Arial" w:hAnsi="Arial" w:cs="Arial"/>
          <w:sz w:val="20"/>
          <w:szCs w:val="20"/>
          <w:lang w:val="sr-Cyrl-CS"/>
        </w:rPr>
        <w:t>), он се транспортује циркулацијом до јетре, где се фосфорилише и учествује у синтези ТАG или се конвертује у дихидрокси-ацетон фосфат (</w:t>
      </w:r>
      <w:r w:rsidRPr="00897AD9">
        <w:rPr>
          <w:rFonts w:ascii="Arial" w:hAnsi="Arial" w:cs="Arial"/>
          <w:sz w:val="20"/>
          <w:szCs w:val="20"/>
        </w:rPr>
        <w:t>DHAP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) под дејством глицерол дехидрогеназе, и учествује у гликолизи или глуконеогенези. 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Субдина масних киселина –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Слободне, неестерификоване МК пролазе ћелијску мембрану адипоцита, одмах се везују нековалентно за албумине плазме и циркулацијом разносе до ткива, где β-оксидацијом задовољавају енергетске потребе ткива. </w:t>
      </w:r>
      <w:r w:rsidRPr="00E70D44">
        <w:rPr>
          <w:rFonts w:ascii="Arial" w:hAnsi="Arial" w:cs="Arial"/>
          <w:b/>
          <w:sz w:val="20"/>
          <w:szCs w:val="20"/>
          <w:lang w:val="sr-Cyrl-CS"/>
        </w:rPr>
        <w:t>Мозак, еритроцити и медула надбубрега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E70D44">
        <w:rPr>
          <w:rFonts w:ascii="Arial" w:hAnsi="Arial" w:cs="Arial"/>
          <w:b/>
          <w:caps/>
          <w:sz w:val="20"/>
          <w:szCs w:val="20"/>
          <w:lang w:val="sr-Cyrl-CS"/>
        </w:rPr>
        <w:t>не могу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да користе слободне МК за своје енергетске потребе, без обзира на ниво слободних МК у крви.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AA43C2" w:rsidRPr="00934CD9" w:rsidRDefault="003C008F" w:rsidP="00E45DC2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  <w:u w:val="single"/>
          <w:lang w:val="sr-Cyrl-CS"/>
        </w:rPr>
      </w:pPr>
      <w:r w:rsidRPr="00934CD9">
        <w:rPr>
          <w:rFonts w:ascii="Arial" w:hAnsi="Arial" w:cs="Arial"/>
          <w:b/>
          <w:sz w:val="28"/>
          <w:szCs w:val="28"/>
          <w:u w:val="single"/>
          <w:lang w:val="sr-Cyrl-CS"/>
        </w:rPr>
        <w:t>БЕТА ОКСИДАЦИЈА МАСНИХ КИСЕЛИНА</w:t>
      </w:r>
    </w:p>
    <w:p w:rsidR="003C008F" w:rsidRPr="00E45DC2" w:rsidRDefault="003C008F" w:rsidP="00E45DC2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Главни катаболички пут засићених МК одиграва се у МИТОХОНДРИЈАМА,</w:t>
      </w:r>
      <w:r w:rsidR="00731921">
        <w:rPr>
          <w:rFonts w:ascii="Arial" w:hAnsi="Arial" w:cs="Arial"/>
          <w:sz w:val="20"/>
          <w:szCs w:val="20"/>
          <w:lang w:val="sr-Cyrl-CS"/>
        </w:rPr>
        <w:t xml:space="preserve"> у матриксу митохондрија,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процесом који се назива </w:t>
      </w:r>
      <w:r w:rsidRPr="00897AD9">
        <w:rPr>
          <w:rFonts w:ascii="Arial" w:hAnsi="Arial" w:cs="Arial"/>
          <w:b/>
          <w:sz w:val="20"/>
          <w:szCs w:val="20"/>
        </w:rPr>
        <w:t>β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-оксидација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 где се од масног ацил-СоА, са карбоксилног краја, сукцесивно скида фрагмент по фрагмент од два угљеникова атома при чему настаје ацетил-СоА.</w:t>
      </w:r>
    </w:p>
    <w:p w:rsidR="00731921" w:rsidRDefault="00731921" w:rsidP="00E45DC2">
      <w:pPr>
        <w:spacing w:after="0" w:line="240" w:lineRule="auto"/>
        <w:ind w:firstLine="720"/>
        <w:jc w:val="both"/>
        <w:rPr>
          <w:rFonts w:ascii="Arial" w:hAnsi="Arial" w:cs="Arial"/>
          <w:b/>
          <w:sz w:val="20"/>
          <w:szCs w:val="20"/>
          <w:lang w:val="sr-Cyrl-CS"/>
        </w:rPr>
      </w:pPr>
    </w:p>
    <w:p w:rsidR="00731921" w:rsidRDefault="00731921" w:rsidP="00E45DC2">
      <w:pPr>
        <w:spacing w:after="0" w:line="240" w:lineRule="auto"/>
        <w:ind w:firstLine="720"/>
        <w:jc w:val="both"/>
        <w:rPr>
          <w:rFonts w:ascii="Arial" w:hAnsi="Arial" w:cs="Arial"/>
          <w:b/>
          <w:sz w:val="20"/>
          <w:szCs w:val="20"/>
          <w:lang w:val="sr-Cyrl-CS"/>
        </w:rPr>
      </w:pPr>
    </w:p>
    <w:p w:rsidR="003C008F" w:rsidRPr="00897AD9" w:rsidRDefault="003C008F" w:rsidP="00E45DC2">
      <w:pPr>
        <w:spacing w:after="0" w:line="240" w:lineRule="auto"/>
        <w:ind w:firstLine="720"/>
        <w:jc w:val="both"/>
        <w:rPr>
          <w:rFonts w:ascii="Arial" w:hAnsi="Arial" w:cs="Arial"/>
          <w:b/>
          <w:sz w:val="20"/>
          <w:szCs w:val="20"/>
          <w:u w:val="single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lastRenderedPageBreak/>
        <w:t xml:space="preserve">Транспорт масних киселина у митохондрије –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КАРНИТИНСКИ ШАТЛ</w:t>
      </w:r>
    </w:p>
    <w:p w:rsidR="00DB6201" w:rsidRDefault="00DB6201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sz w:val="20"/>
          <w:szCs w:val="20"/>
          <w:lang w:val="sr-Cyrl-CS"/>
        </w:rPr>
        <w:t xml:space="preserve">МК улазе у ћелије процесом преноса засићењем и дифузијом кроз фосфолипидни двослој плазма мембране. Протеин плазма мембране који везује МК олакшава транспорт. други протеин који се налази унутар ћелије везује МК и убрзава њихов пренос у митохондрије. То је начин да се концентрација слободних МК инрацелуларно одржи на екстремно ниском нивоу. </w:t>
      </w:r>
    </w:p>
    <w:p w:rsidR="003C008F" w:rsidRPr="00897AD9" w:rsidRDefault="003C008F" w:rsidP="00DB6201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Када ћелије преузму МК из циркулације, долази до конвертовања</w:t>
      </w:r>
      <w:r w:rsidR="00726669" w:rsidRPr="00897AD9">
        <w:rPr>
          <w:rFonts w:ascii="Arial" w:hAnsi="Arial" w:cs="Arial"/>
          <w:sz w:val="20"/>
          <w:szCs w:val="20"/>
          <w:lang w:val="sr-Cyrl-CS"/>
        </w:rPr>
        <w:t xml:space="preserve"> тј. активације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МК у ацил-СоА деривате под дејством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ацил-СоА синтетазе (ТИОКИНАЗЕ)</w:t>
      </w:r>
      <w:r w:rsidRPr="00897AD9">
        <w:rPr>
          <w:rFonts w:ascii="Arial" w:hAnsi="Arial" w:cs="Arial"/>
          <w:sz w:val="20"/>
          <w:szCs w:val="20"/>
          <w:lang w:val="sr-Cyrl-CS"/>
        </w:rPr>
        <w:t>, што се дешава у цитосолу (тј</w:t>
      </w:r>
      <w:r w:rsidRPr="00897AD9">
        <w:rPr>
          <w:rFonts w:ascii="Arial" w:hAnsi="Arial" w:cs="Arial"/>
          <w:sz w:val="20"/>
          <w:szCs w:val="20"/>
        </w:rPr>
        <w:t>.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на мембранама ендоплазматског ретикулума, на спољашњој мембрани митохондрија и на мембранама пероксизома</w:t>
      </w:r>
      <w:r w:rsidR="003029E1">
        <w:rPr>
          <w:rFonts w:ascii="Arial" w:hAnsi="Arial" w:cs="Arial"/>
          <w:sz w:val="20"/>
          <w:szCs w:val="20"/>
          <w:lang w:val="sr-Cyrl-CS"/>
        </w:rPr>
        <w:t xml:space="preserve"> – ова тиокиназа је специфична за МК од 12 до 20 Ц-атома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). Реакција се одвија у два корака: МК се активише у реакцији у којој настаје ацил-АМР једињење везано за ензим; </w:t>
      </w:r>
      <w:r w:rsidR="00A15946">
        <w:rPr>
          <w:rFonts w:ascii="Arial" w:hAnsi="Arial" w:cs="Arial"/>
          <w:sz w:val="20"/>
          <w:szCs w:val="20"/>
          <w:lang w:val="sr-Cyrl-CS"/>
        </w:rPr>
        <w:t>енергију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за овај корак обезбеђују разградња АТР на АМР и пирофосфат</w:t>
      </w:r>
      <w:r w:rsidR="00A15946">
        <w:rPr>
          <w:rFonts w:ascii="Arial" w:hAnsi="Arial" w:cs="Arial"/>
          <w:sz w:val="20"/>
          <w:szCs w:val="20"/>
          <w:lang w:val="sr-Cyrl-CS"/>
        </w:rPr>
        <w:t xml:space="preserve"> (</w:t>
      </w:r>
      <w:r w:rsidR="00A15946" w:rsidRPr="00A15946">
        <w:rPr>
          <w:rFonts w:ascii="Arial" w:hAnsi="Arial" w:cs="Arial"/>
          <w:b/>
          <w:sz w:val="20"/>
          <w:szCs w:val="20"/>
          <w:lang w:val="sr-Cyrl-CS"/>
        </w:rPr>
        <w:t>потрошња две високоенргетске везе</w:t>
      </w:r>
      <w:r w:rsidR="00A15946">
        <w:rPr>
          <w:rFonts w:ascii="Arial" w:hAnsi="Arial" w:cs="Arial"/>
          <w:sz w:val="20"/>
          <w:szCs w:val="20"/>
          <w:lang w:val="sr-Cyrl-CS"/>
        </w:rPr>
        <w:t>)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 затим хидролиза пирофосфата. Затим СоА замењује АМР (стварањем тиоестарске везе између карбоксилне групе МК и сулфхидрилне групе СоА) настаје ацил-СоА уз отпуштање АМР.</w:t>
      </w:r>
    </w:p>
    <w:p w:rsidR="003C008F" w:rsidRPr="00897AD9" w:rsidRDefault="00BB1DFA" w:rsidP="00897AD9">
      <w:pPr>
        <w:spacing w:after="0" w:line="240" w:lineRule="auto"/>
        <w:jc w:val="center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3314700" cy="2203450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20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08F" w:rsidRPr="00E45DC2" w:rsidRDefault="00E45DC2" w:rsidP="00897AD9">
      <w:pPr>
        <w:spacing w:after="0" w:line="240" w:lineRule="auto"/>
        <w:jc w:val="both"/>
        <w:rPr>
          <w:rFonts w:ascii="Arial" w:hAnsi="Arial" w:cs="Arial"/>
          <w:sz w:val="16"/>
          <w:szCs w:val="16"/>
          <w:lang w:val="sr-Cyrl-CS"/>
        </w:rPr>
      </w:pPr>
      <w:r>
        <w:rPr>
          <w:rFonts w:ascii="Arial" w:hAnsi="Arial" w:cs="Arial"/>
          <w:sz w:val="16"/>
          <w:szCs w:val="16"/>
          <w:lang w:val="sr-Cyrl-CS"/>
        </w:rPr>
        <w:t>Слика</w:t>
      </w:r>
      <w:r w:rsidR="00EA1B97">
        <w:rPr>
          <w:rFonts w:ascii="Arial" w:hAnsi="Arial" w:cs="Arial"/>
          <w:sz w:val="16"/>
          <w:szCs w:val="16"/>
          <w:lang w:val="sr-Cyrl-CS"/>
        </w:rPr>
        <w:t xml:space="preserve"> 17</w:t>
      </w:r>
      <w:r w:rsidR="003C008F" w:rsidRPr="00E45DC2">
        <w:rPr>
          <w:rFonts w:ascii="Arial" w:hAnsi="Arial" w:cs="Arial"/>
          <w:sz w:val="16"/>
          <w:szCs w:val="16"/>
          <w:lang w:val="sr-Cyrl-CS"/>
        </w:rPr>
        <w:t>. Активација МК дејством</w:t>
      </w:r>
      <w:r w:rsidR="003C008F" w:rsidRPr="00E45DC2">
        <w:rPr>
          <w:rFonts w:ascii="Arial" w:hAnsi="Arial" w:cs="Arial"/>
          <w:b/>
          <w:i/>
          <w:sz w:val="16"/>
          <w:szCs w:val="16"/>
          <w:lang w:val="sr-Cyrl-CS"/>
        </w:rPr>
        <w:t xml:space="preserve"> </w:t>
      </w:r>
      <w:r w:rsidR="003C008F" w:rsidRPr="00E45DC2">
        <w:rPr>
          <w:rFonts w:ascii="Arial" w:hAnsi="Arial" w:cs="Arial"/>
          <w:sz w:val="16"/>
          <w:szCs w:val="16"/>
          <w:lang w:val="sr-Cyrl-CS"/>
        </w:rPr>
        <w:t>ацил-СоА синтетазе. МК се активира реаговањем са АТР и  настаје масни ацил-АМР и пирофосфат. АМР се замењује СоА</w:t>
      </w:r>
      <w:r w:rsidR="00AA43C2" w:rsidRPr="00E45DC2">
        <w:rPr>
          <w:rFonts w:ascii="Arial" w:hAnsi="Arial" w:cs="Arial"/>
          <w:sz w:val="16"/>
          <w:szCs w:val="16"/>
          <w:lang w:val="sr-Cyrl-CS"/>
        </w:rPr>
        <w:t>,</w:t>
      </w:r>
      <w:r w:rsidR="003C008F" w:rsidRPr="00E45DC2">
        <w:rPr>
          <w:rFonts w:ascii="Arial" w:hAnsi="Arial" w:cs="Arial"/>
          <w:sz w:val="16"/>
          <w:szCs w:val="16"/>
          <w:lang w:val="sr-Cyrl-CS"/>
        </w:rPr>
        <w:t xml:space="preserve"> а пирофосфат разграђује пирофасфатаза. 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3C008F" w:rsidRPr="00B0141A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Пошто се </w:t>
      </w:r>
      <w:r w:rsidRPr="00A15946">
        <w:rPr>
          <w:rFonts w:ascii="Arial" w:hAnsi="Arial" w:cs="Arial"/>
          <w:b/>
          <w:sz w:val="20"/>
          <w:szCs w:val="20"/>
        </w:rPr>
        <w:t>β</w:t>
      </w:r>
      <w:r w:rsidRPr="00A15946">
        <w:rPr>
          <w:rFonts w:ascii="Arial" w:hAnsi="Arial" w:cs="Arial"/>
          <w:b/>
          <w:sz w:val="20"/>
          <w:szCs w:val="20"/>
          <w:lang w:val="sr-Cyrl-CS"/>
        </w:rPr>
        <w:t>-оксидација одиграва у митохондријалном матриксу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, активирана масна киселина мора се транспортовати кроз </w:t>
      </w:r>
      <w:r w:rsidR="00A15946" w:rsidRPr="00897AD9">
        <w:rPr>
          <w:rFonts w:ascii="Arial" w:hAnsi="Arial" w:cs="Arial"/>
          <w:sz w:val="20"/>
          <w:szCs w:val="20"/>
          <w:lang w:val="sr-Cyrl-CS"/>
        </w:rPr>
        <w:t>мембран</w:t>
      </w:r>
      <w:r w:rsidR="00A15946">
        <w:rPr>
          <w:rFonts w:ascii="Arial" w:hAnsi="Arial" w:cs="Arial"/>
          <w:sz w:val="20"/>
          <w:szCs w:val="20"/>
          <w:lang w:val="sr-Cyrl-CS"/>
        </w:rPr>
        <w:t>е</w:t>
      </w:r>
      <w:r w:rsidR="00A15946"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="00A15946">
        <w:rPr>
          <w:rFonts w:ascii="Arial" w:hAnsi="Arial" w:cs="Arial"/>
          <w:sz w:val="20"/>
          <w:szCs w:val="20"/>
          <w:lang w:val="sr-Cyrl-CS"/>
        </w:rPr>
        <w:t>митохондрија</w:t>
      </w:r>
      <w:r w:rsidRPr="00897AD9">
        <w:rPr>
          <w:rFonts w:ascii="Arial" w:hAnsi="Arial" w:cs="Arial"/>
          <w:sz w:val="20"/>
          <w:szCs w:val="20"/>
          <w:lang w:val="sr-Cyrl-CS"/>
        </w:rPr>
        <w:t>, кој</w:t>
      </w:r>
      <w:r w:rsidR="00A15946">
        <w:rPr>
          <w:rFonts w:ascii="Arial" w:hAnsi="Arial" w:cs="Arial"/>
          <w:sz w:val="20"/>
          <w:szCs w:val="20"/>
          <w:lang w:val="sr-Cyrl-CS"/>
        </w:rPr>
        <w:t>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="00A15946">
        <w:rPr>
          <w:rFonts w:ascii="Arial" w:hAnsi="Arial" w:cs="Arial"/>
          <w:sz w:val="20"/>
          <w:szCs w:val="20"/>
          <w:lang w:val="sr-Cyrl-CS"/>
        </w:rPr>
        <w:t>су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непропусн</w:t>
      </w:r>
      <w:r w:rsidR="00A15946">
        <w:rPr>
          <w:rFonts w:ascii="Arial" w:hAnsi="Arial" w:cs="Arial"/>
          <w:sz w:val="20"/>
          <w:szCs w:val="20"/>
          <w:lang w:val="sr-Cyrl-CS"/>
        </w:rPr>
        <w:t>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за гломазне, поларне молекуле као што је коензим А. Због тога постоји специјални мембрански транспортер који ће ацил-групу пребацити из цитосола у митохондријални матрикс. Специфичан носач за пренос ацил</w:t>
      </w:r>
      <w:r w:rsidR="00A15946">
        <w:rPr>
          <w:rFonts w:ascii="Arial" w:hAnsi="Arial" w:cs="Arial"/>
          <w:sz w:val="20"/>
          <w:szCs w:val="20"/>
          <w:lang w:val="sr-Cyrl-CS"/>
        </w:rPr>
        <w:t>-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СоА из цитосола у митохондријални матрикс је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карнитин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 xml:space="preserve"> (4-триметиламино 3-хидроксибутират</w:t>
      </w:r>
      <w:r w:rsidRPr="00897AD9">
        <w:rPr>
          <w:rFonts w:ascii="Arial" w:hAnsi="Arial" w:cs="Arial"/>
          <w:sz w:val="20"/>
          <w:szCs w:val="20"/>
          <w:lang w:val="sr-Cyrl-CS"/>
        </w:rPr>
        <w:t>).</w:t>
      </w:r>
      <w:r w:rsidR="00B0141A">
        <w:rPr>
          <w:rFonts w:ascii="Arial" w:hAnsi="Arial" w:cs="Arial"/>
          <w:sz w:val="20"/>
          <w:szCs w:val="20"/>
          <w:lang w:val="sr-Cyrl-CS"/>
        </w:rPr>
        <w:t xml:space="preserve"> Он служи као носач који преноси активиране ацил-групе МК дугог низа кроз унутрашњу мембрану митохондрија.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У првом кораку преноса, ацил</w:t>
      </w:r>
      <w:r w:rsidR="00B0141A">
        <w:rPr>
          <w:rFonts w:ascii="Arial" w:hAnsi="Arial" w:cs="Arial"/>
          <w:sz w:val="20"/>
          <w:szCs w:val="20"/>
          <w:lang w:val="sr-Cyrl-CS"/>
        </w:rPr>
        <w:t>-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СоА из цитосола се везује за карнитин на спољашњој мембрани митохондрија. Ову реакцију каталише ензим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карнитин:ацил</w:t>
      </w:r>
      <w:r w:rsidR="00A15946">
        <w:rPr>
          <w:rFonts w:ascii="Arial" w:hAnsi="Arial" w:cs="Arial"/>
          <w:b/>
          <w:sz w:val="20"/>
          <w:szCs w:val="20"/>
          <w:u w:val="single"/>
          <w:lang w:val="sr-Cyrl-CS"/>
        </w:rPr>
        <w:t>-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трансфераза</w:t>
      </w:r>
      <w:r w:rsidRPr="00897AD9">
        <w:rPr>
          <w:rFonts w:ascii="Arial" w:hAnsi="Arial" w:cs="Arial"/>
          <w:b/>
          <w:sz w:val="20"/>
          <w:szCs w:val="20"/>
          <w:u w:val="single"/>
        </w:rPr>
        <w:t xml:space="preserve"> I (CPT I –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 xml:space="preserve"> карнитин палмитоил трансфераза </w:t>
      </w:r>
      <w:r w:rsidRPr="00897AD9">
        <w:rPr>
          <w:rFonts w:ascii="Arial" w:hAnsi="Arial" w:cs="Arial"/>
          <w:b/>
          <w:sz w:val="20"/>
          <w:szCs w:val="20"/>
          <w:u w:val="single"/>
        </w:rPr>
        <w:t>I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)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 настаје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ацил-карнитин</w:t>
      </w:r>
      <w:r w:rsidR="00B0141A">
        <w:rPr>
          <w:rFonts w:ascii="Arial" w:hAnsi="Arial" w:cs="Arial"/>
          <w:b/>
          <w:sz w:val="20"/>
          <w:szCs w:val="20"/>
          <w:lang w:val="sr-Cyrl-CS"/>
        </w:rPr>
        <w:t>ински естар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.</w:t>
      </w:r>
      <w:r w:rsidRPr="00897AD9">
        <w:rPr>
          <w:rFonts w:ascii="Arial" w:hAnsi="Arial" w:cs="Arial"/>
          <w:b/>
          <w:sz w:val="20"/>
          <w:szCs w:val="20"/>
        </w:rPr>
        <w:t xml:space="preserve"> </w:t>
      </w:r>
      <w:r w:rsidR="00B0141A">
        <w:rPr>
          <w:rFonts w:ascii="Arial" w:hAnsi="Arial" w:cs="Arial"/>
          <w:sz w:val="20"/>
          <w:szCs w:val="20"/>
          <w:lang w:val="sr-Cyrl-CS"/>
        </w:rPr>
        <w:t xml:space="preserve">Р-ја је реверзибилна, што значи да ацил-СоА може да буде регенерисан </w:t>
      </w:r>
      <w:r w:rsidR="00B0141A" w:rsidRPr="00B0141A">
        <w:rPr>
          <w:rFonts w:ascii="Arial" w:hAnsi="Arial" w:cs="Arial"/>
          <w:sz w:val="20"/>
          <w:szCs w:val="20"/>
          <w:lang w:val="sr-Cyrl-CS"/>
        </w:rPr>
        <w:t>из карнитинског естра</w:t>
      </w:r>
      <w:r w:rsidR="00B0141A">
        <w:rPr>
          <w:rFonts w:ascii="Arial" w:hAnsi="Arial" w:cs="Arial"/>
          <w:sz w:val="20"/>
          <w:szCs w:val="20"/>
          <w:lang w:val="sr-Cyrl-CS"/>
        </w:rPr>
        <w:t>.</w:t>
      </w:r>
    </w:p>
    <w:p w:rsidR="003C008F" w:rsidRPr="00897AD9" w:rsidRDefault="00B01748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>
        <w:rPr>
          <w:rFonts w:ascii="Arial" w:hAnsi="Arial" w:cs="Arial"/>
          <w:b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2857500</wp:posOffset>
                </wp:positionH>
                <wp:positionV relativeFrom="paragraph">
                  <wp:posOffset>50165</wp:posOffset>
                </wp:positionV>
                <wp:extent cx="3886200" cy="2785745"/>
                <wp:effectExtent l="3175" t="0" r="0" b="0"/>
                <wp:wrapNone/>
                <wp:docPr id="60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6200" cy="27857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F2F26" w:rsidRPr="00E45DC2" w:rsidRDefault="00DF2F26" w:rsidP="00E45DC2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</w:pPr>
                            <w:r w:rsidRPr="00E45DC2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>У следећем кораку, ацил-карнитин</w:t>
                            </w:r>
                            <w:r w:rsidRPr="00E45DC2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lang w:val="sr-Cyrl-CS"/>
                              </w:rPr>
                              <w:t xml:space="preserve"> </w:t>
                            </w:r>
                            <w:r w:rsidRPr="00E45DC2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се под дејством ензима </w:t>
                            </w:r>
                            <w:r w:rsidRPr="00E45DC2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u w:val="single"/>
                                <w:lang w:val="sr-Cyrl-CS"/>
                              </w:rPr>
                              <w:t>транслоказе</w:t>
                            </w:r>
                            <w:r w:rsidRPr="00E45DC2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 преноси кроз унутрашњу митохондријалну мембрану, у матрикс. У митохондријалном матриксу ацил група се са карнитина преноси на СоА (ензим </w:t>
                            </w:r>
                            <w:r w:rsidRPr="00E45DC2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u w:val="single"/>
                                <w:lang w:val="sr-Cyrl-CS"/>
                              </w:rPr>
                              <w:t xml:space="preserve">карнитин:ацилтрансфераза </w:t>
                            </w:r>
                            <w:r w:rsidRPr="00E45DC2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u w:val="single"/>
                                <w:lang w:val="en-US"/>
                              </w:rPr>
                              <w:t>II</w:t>
                            </w:r>
                            <w:r w:rsidRPr="00E45DC2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u w:val="single"/>
                                <w:lang w:val="sr-Cyrl-CS"/>
                              </w:rPr>
                              <w:t>;</w:t>
                            </w:r>
                            <w:r w:rsidRPr="00E45DC2">
                              <w:rPr>
                                <w:rFonts w:ascii="Arial" w:hAnsi="Arial" w:cs="Arial"/>
                                <w:b/>
                                <w:i/>
                                <w:sz w:val="20"/>
                                <w:szCs w:val="20"/>
                                <w:u w:val="single"/>
                                <w:lang w:val="sr-Cyrl-CS"/>
                              </w:rPr>
                              <w:t xml:space="preserve"> </w:t>
                            </w:r>
                            <w:r w:rsidRPr="00E45DC2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u w:val="single"/>
                              </w:rPr>
                              <w:t>CPT I</w:t>
                            </w:r>
                            <w:r w:rsidRPr="00E45DC2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u w:val="single"/>
                                <w:lang w:val="en-US"/>
                              </w:rPr>
                              <w:t>I</w:t>
                            </w:r>
                            <w:r w:rsidRPr="00E45DC2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>). Унутар митохондрија, ацил-СоА улази у процес β-оксидације. Карнитин се враћа на цитосолну страну унутрашње митохондријалне мембране</w:t>
                            </w:r>
                            <w:r w:rsidR="00B0141A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 помоћу исте транслоказе</w:t>
                            </w:r>
                            <w:r w:rsidR="00C1191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 која преноси ацил-карнитин у матрикс</w:t>
                            </w:r>
                            <w:r w:rsidRPr="00E45DC2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, </w:t>
                            </w:r>
                            <w:r w:rsidR="00C1191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и на цитосолној страни </w:t>
                            </w:r>
                            <w:r w:rsidRPr="00E45DC2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>може преузети следећи маснокиселински ланац.</w:t>
                            </w:r>
                          </w:p>
                          <w:p w:rsidR="00DF2F26" w:rsidRPr="00E45DC2" w:rsidRDefault="00DF2F26" w:rsidP="00E45DC2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</w:pPr>
                            <w:r w:rsidRPr="00E45DC2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u w:val="single"/>
                                <w:lang w:val="sr-Cyrl-CS"/>
                              </w:rPr>
                              <w:t>Инхибитор карнитинског шатла</w:t>
                            </w:r>
                            <w:r w:rsidRPr="00E45DC2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lang w:val="sr-Cyrl-CS"/>
                              </w:rPr>
                              <w:t xml:space="preserve"> – Малонил-СоА</w:t>
                            </w:r>
                            <w:r w:rsidRPr="00E45DC2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 xml:space="preserve">, је интермедијер у синтези МК, и делује тако што инхибира </w:t>
                            </w:r>
                            <w:r w:rsidRPr="00E45DC2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  <w:lang w:val="sr-Cyrl-CS"/>
                              </w:rPr>
                              <w:t>карнитин: ацил-трансферазу</w:t>
                            </w:r>
                            <w:r w:rsidRPr="00E45DC2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 I</w:t>
                            </w:r>
                            <w:r w:rsidRPr="00E45DC2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  <w:t>, која каталише пренос ацил групе са коензима А на карнитин. Стога, током синтезе МК у цитосолу, малонил-СоА инхибира њихов транспорт у митохондрије и на тај начин спречава деградацију новосинтетисаних масних киселина.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27" type="#_x0000_t202" style="position:absolute;left:0;text-align:left;margin-left:225pt;margin-top:3.95pt;width:306pt;height:219.3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" stroked="f">
                <v:textbox>
                  <w:txbxContent>
                    <w:p w:rsidR="00DF2F26" w:rsidRPr="00E45DC2" w:rsidRDefault="00DF2F26" w:rsidP="00E45DC2">
                      <w:pPr>
                        <w:spacing w:after="0" w:line="240" w:lineRule="auto"/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</w:pPr>
                      <w:r w:rsidRPr="00E45DC2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>У следећем кораку, ацил-карнитин</w:t>
                      </w:r>
                      <w:r w:rsidRPr="00E45DC2">
                        <w:rPr>
                          <w:rFonts w:ascii="Arial" w:hAnsi="Arial" w:cs="Arial"/>
                          <w:b/>
                          <w:sz w:val="20"/>
                          <w:szCs w:val="20"/>
                          <w:lang w:val="sr-Cyrl-CS"/>
                        </w:rPr>
                        <w:t xml:space="preserve"> </w:t>
                      </w:r>
                      <w:r w:rsidRPr="00E45DC2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се под дејством ензима </w:t>
                      </w:r>
                      <w:r w:rsidRPr="00E45DC2">
                        <w:rPr>
                          <w:rFonts w:ascii="Arial" w:hAnsi="Arial" w:cs="Arial"/>
                          <w:b/>
                          <w:sz w:val="20"/>
                          <w:szCs w:val="20"/>
                          <w:u w:val="single"/>
                          <w:lang w:val="sr-Cyrl-CS"/>
                        </w:rPr>
                        <w:t>транслоказе</w:t>
                      </w:r>
                      <w:r w:rsidRPr="00E45DC2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 преноси кроз унутрашњу митохондријалну мембрану, у матрикс. У митохондријалном матриксу ацил група се са карнитина преноси на СоА (ензим </w:t>
                      </w:r>
                      <w:r w:rsidRPr="00E45DC2">
                        <w:rPr>
                          <w:rFonts w:ascii="Arial" w:hAnsi="Arial" w:cs="Arial"/>
                          <w:b/>
                          <w:sz w:val="20"/>
                          <w:szCs w:val="20"/>
                          <w:u w:val="single"/>
                          <w:lang w:val="sr-Cyrl-CS"/>
                        </w:rPr>
                        <w:t xml:space="preserve">карнитин:ацилтрансфераза </w:t>
                      </w:r>
                      <w:r w:rsidRPr="00E45DC2">
                        <w:rPr>
                          <w:rFonts w:ascii="Arial" w:hAnsi="Arial" w:cs="Arial"/>
                          <w:b/>
                          <w:sz w:val="20"/>
                          <w:szCs w:val="20"/>
                          <w:u w:val="single"/>
                          <w:lang w:val="en-US"/>
                        </w:rPr>
                        <w:t>II</w:t>
                      </w:r>
                      <w:r w:rsidRPr="00E45DC2">
                        <w:rPr>
                          <w:rFonts w:ascii="Arial" w:hAnsi="Arial" w:cs="Arial"/>
                          <w:b/>
                          <w:sz w:val="20"/>
                          <w:szCs w:val="20"/>
                          <w:u w:val="single"/>
                          <w:lang w:val="sr-Cyrl-CS"/>
                        </w:rPr>
                        <w:t>;</w:t>
                      </w:r>
                      <w:r w:rsidRPr="00E45DC2">
                        <w:rPr>
                          <w:rFonts w:ascii="Arial" w:hAnsi="Arial" w:cs="Arial"/>
                          <w:b/>
                          <w:i/>
                          <w:sz w:val="20"/>
                          <w:szCs w:val="20"/>
                          <w:u w:val="single"/>
                          <w:lang w:val="sr-Cyrl-CS"/>
                        </w:rPr>
                        <w:t xml:space="preserve"> </w:t>
                      </w:r>
                      <w:r w:rsidRPr="00E45DC2">
                        <w:rPr>
                          <w:rFonts w:ascii="Arial" w:hAnsi="Arial" w:cs="Arial"/>
                          <w:b/>
                          <w:sz w:val="20"/>
                          <w:szCs w:val="20"/>
                          <w:u w:val="single"/>
                        </w:rPr>
                        <w:t>CPT I</w:t>
                      </w:r>
                      <w:r w:rsidRPr="00E45DC2">
                        <w:rPr>
                          <w:rFonts w:ascii="Arial" w:hAnsi="Arial" w:cs="Arial"/>
                          <w:b/>
                          <w:sz w:val="20"/>
                          <w:szCs w:val="20"/>
                          <w:u w:val="single"/>
                          <w:lang w:val="en-US"/>
                        </w:rPr>
                        <w:t>I</w:t>
                      </w:r>
                      <w:r w:rsidRPr="00E45DC2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>). Унутар митохондрија, ацил-СоА улази у процес β-оксидације. Карнитин се враћа на цитосолну страну унутрашње митохондријалне мембране</w:t>
                      </w:r>
                      <w:r w:rsidR="00B0141A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 помоћу исте транслоказе</w:t>
                      </w:r>
                      <w:r w:rsidR="00C1191D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 која преноси ацил-карнитин у матрикс</w:t>
                      </w:r>
                      <w:r w:rsidRPr="00E45DC2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, </w:t>
                      </w:r>
                      <w:r w:rsidR="00C1191D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и на цитосолној страни </w:t>
                      </w:r>
                      <w:r w:rsidRPr="00E45DC2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>може преузети следећи маснокиселински ланац.</w:t>
                      </w:r>
                    </w:p>
                    <w:p w:rsidR="00DF2F26" w:rsidRPr="00E45DC2" w:rsidRDefault="00DF2F26" w:rsidP="00E45DC2">
                      <w:pPr>
                        <w:spacing w:after="0" w:line="240" w:lineRule="auto"/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</w:pPr>
                      <w:r w:rsidRPr="00E45DC2">
                        <w:rPr>
                          <w:rFonts w:ascii="Arial" w:hAnsi="Arial" w:cs="Arial"/>
                          <w:b/>
                          <w:sz w:val="20"/>
                          <w:szCs w:val="20"/>
                          <w:u w:val="single"/>
                          <w:lang w:val="sr-Cyrl-CS"/>
                        </w:rPr>
                        <w:t>Инхибитор карнитинског шатла</w:t>
                      </w:r>
                      <w:r w:rsidRPr="00E45DC2">
                        <w:rPr>
                          <w:rFonts w:ascii="Arial" w:hAnsi="Arial" w:cs="Arial"/>
                          <w:b/>
                          <w:sz w:val="20"/>
                          <w:szCs w:val="20"/>
                          <w:lang w:val="sr-Cyrl-CS"/>
                        </w:rPr>
                        <w:t xml:space="preserve"> – Малонил-СоА</w:t>
                      </w:r>
                      <w:r w:rsidRPr="00E45DC2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 xml:space="preserve">, је интермедијер у синтези МК, и делује тако што инхибира </w:t>
                      </w:r>
                      <w:r w:rsidRPr="00E45DC2">
                        <w:rPr>
                          <w:rFonts w:ascii="Arial" w:hAnsi="Arial" w:cs="Arial"/>
                          <w:b/>
                          <w:sz w:val="20"/>
                          <w:szCs w:val="20"/>
                          <w:lang w:val="sr-Cyrl-CS"/>
                        </w:rPr>
                        <w:t>карнитин: ацил-трансферазу</w:t>
                      </w:r>
                      <w:r w:rsidRPr="00E45DC2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 I</w:t>
                      </w:r>
                      <w:r w:rsidRPr="00E45DC2"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  <w:t>, која каталише пренос ацил групе са коензима А на карнитин. Стога, током синтезе МК у цитосолу, малонил-СоА инхибира њихов транспорт у митохондрије и на тај начин спречава деградацију новосинтетисаних масних киселина.</w:t>
                      </w:r>
                    </w:p>
                  </w:txbxContent>
                </v:textbox>
              </v:shape>
            </w:pict>
          </mc:Fallback>
        </mc:AlternateContent>
      </w:r>
    </w:p>
    <w:p w:rsidR="003C008F" w:rsidRPr="00897AD9" w:rsidRDefault="00BB1DFA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>
        <w:rPr>
          <w:rFonts w:ascii="Arial" w:hAnsi="Arial" w:cs="Arial"/>
          <w:b/>
          <w:noProof/>
          <w:sz w:val="20"/>
          <w:szCs w:val="20"/>
          <w:lang w:val="en-US"/>
        </w:rPr>
        <w:drawing>
          <wp:inline distT="0" distB="0" distL="0" distR="0">
            <wp:extent cx="1657350" cy="2628900"/>
            <wp:effectExtent l="1905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C008F" w:rsidRPr="00897AD9">
        <w:rPr>
          <w:rFonts w:ascii="Arial" w:hAnsi="Arial" w:cs="Arial"/>
          <w:b/>
          <w:sz w:val="20"/>
          <w:szCs w:val="20"/>
          <w:lang w:val="sr-Cyrl-CS"/>
        </w:rPr>
        <w:t xml:space="preserve"> </w:t>
      </w:r>
    </w:p>
    <w:p w:rsidR="00AA43C2" w:rsidRPr="00A15946" w:rsidRDefault="003C008F" w:rsidP="00897AD9">
      <w:pPr>
        <w:spacing w:after="0" w:line="240" w:lineRule="auto"/>
        <w:jc w:val="both"/>
        <w:rPr>
          <w:rFonts w:ascii="Arial" w:hAnsi="Arial" w:cs="Arial"/>
          <w:sz w:val="16"/>
          <w:szCs w:val="16"/>
          <w:lang w:val="sr-Cyrl-CS"/>
        </w:rPr>
      </w:pPr>
      <w:r w:rsidRPr="00A15946">
        <w:rPr>
          <w:rFonts w:ascii="Arial" w:hAnsi="Arial" w:cs="Arial"/>
          <w:sz w:val="16"/>
          <w:szCs w:val="16"/>
          <w:lang w:val="sr-Cyrl-CS"/>
        </w:rPr>
        <w:t>Слика</w:t>
      </w:r>
      <w:r w:rsidR="00EA1B97" w:rsidRPr="00A15946">
        <w:rPr>
          <w:rFonts w:ascii="Arial" w:hAnsi="Arial" w:cs="Arial"/>
          <w:sz w:val="16"/>
          <w:szCs w:val="16"/>
          <w:lang w:val="sr-Cyrl-CS"/>
        </w:rPr>
        <w:t xml:space="preserve"> 18</w:t>
      </w:r>
      <w:r w:rsidRPr="00A15946">
        <w:rPr>
          <w:rFonts w:ascii="Arial" w:hAnsi="Arial" w:cs="Arial"/>
          <w:sz w:val="16"/>
          <w:szCs w:val="16"/>
          <w:lang w:val="sr-Cyrl-CS"/>
        </w:rPr>
        <w:t xml:space="preserve">. Карнитински транспортер </w:t>
      </w:r>
    </w:p>
    <w:p w:rsidR="003C008F" w:rsidRPr="00A15946" w:rsidRDefault="003C008F" w:rsidP="00897AD9">
      <w:pPr>
        <w:spacing w:after="0" w:line="240" w:lineRule="auto"/>
        <w:jc w:val="both"/>
        <w:rPr>
          <w:rFonts w:ascii="Arial" w:hAnsi="Arial" w:cs="Arial"/>
          <w:sz w:val="16"/>
          <w:szCs w:val="16"/>
          <w:lang w:val="sr-Cyrl-CS"/>
        </w:rPr>
      </w:pPr>
      <w:r w:rsidRPr="00A15946">
        <w:rPr>
          <w:rFonts w:ascii="Arial" w:hAnsi="Arial" w:cs="Arial"/>
          <w:sz w:val="16"/>
          <w:szCs w:val="16"/>
          <w:lang w:val="sr-Cyrl-CS"/>
        </w:rPr>
        <w:t>масних киселина</w:t>
      </w:r>
    </w:p>
    <w:p w:rsidR="003C008F" w:rsidRPr="00A15946" w:rsidRDefault="003C008F" w:rsidP="00897AD9">
      <w:pPr>
        <w:spacing w:after="0" w:line="240" w:lineRule="auto"/>
        <w:jc w:val="both"/>
        <w:rPr>
          <w:rFonts w:ascii="Arial" w:hAnsi="Arial" w:cs="Arial"/>
          <w:sz w:val="16"/>
          <w:szCs w:val="16"/>
          <w:lang w:val="sr-Cyrl-CS"/>
        </w:rPr>
      </w:pPr>
    </w:p>
    <w:p w:rsidR="00DE584D" w:rsidRPr="00897AD9" w:rsidRDefault="00DE584D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lastRenderedPageBreak/>
        <w:t>Генетски дефекти карнитинског шатла</w:t>
      </w:r>
    </w:p>
    <w:p w:rsidR="00093C0F" w:rsidRDefault="00DE584D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Недостатак транслоказе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– иначе редак генетски поремећај, онемогућава унос МК у митохндрије а тиме и β-оксидацију. Обољење је смртоносно.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Недостатак карнитин:ацил-трансферазе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или ниска концентација карнитина због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дефектне синтезе</w:t>
      </w:r>
      <w:r w:rsidR="00093C0F">
        <w:rPr>
          <w:rFonts w:ascii="Arial" w:hAnsi="Arial" w:cs="Arial"/>
          <w:sz w:val="20"/>
          <w:szCs w:val="20"/>
          <w:lang w:val="sr-Cyrl-CS"/>
        </w:rPr>
        <w:t xml:space="preserve"> у скелетним мишићима огледа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се у немогућности</w:t>
      </w:r>
      <w:r w:rsidR="00093C0F">
        <w:rPr>
          <w:rFonts w:ascii="Arial" w:hAnsi="Arial" w:cs="Arial"/>
          <w:sz w:val="20"/>
          <w:szCs w:val="20"/>
          <w:lang w:val="sr-Cyrl-CS"/>
        </w:rPr>
        <w:t xml:space="preserve"> скелетних мишића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да се користе дуголанчане МК као метаболичко гориво, што узрокује миоглобинемију и слабост</w:t>
      </w:r>
      <w:r w:rsidRPr="00897AD9">
        <w:rPr>
          <w:rFonts w:ascii="Arial" w:hAnsi="Arial" w:cs="Arial"/>
          <w:sz w:val="20"/>
          <w:szCs w:val="20"/>
        </w:rPr>
        <w:t xml:space="preserve"> </w:t>
      </w:r>
      <w:r w:rsidR="003C008F" w:rsidRPr="00897AD9">
        <w:rPr>
          <w:rFonts w:ascii="Arial" w:hAnsi="Arial" w:cs="Arial"/>
          <w:sz w:val="20"/>
          <w:szCs w:val="20"/>
          <w:lang w:val="sr-Cyrl-CS"/>
        </w:rPr>
        <w:t xml:space="preserve">после физичког вежбања, </w:t>
      </w:r>
      <w:r w:rsidR="00093C0F">
        <w:rPr>
          <w:rFonts w:ascii="Arial" w:hAnsi="Arial" w:cs="Arial"/>
          <w:sz w:val="20"/>
          <w:szCs w:val="20"/>
          <w:lang w:val="sr-Cyrl-CS"/>
        </w:rPr>
        <w:t>а</w:t>
      </w:r>
      <w:r w:rsidR="003C008F"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="00093C0F" w:rsidRPr="00897AD9">
        <w:rPr>
          <w:rFonts w:ascii="Arial" w:hAnsi="Arial" w:cs="Arial"/>
          <w:sz w:val="20"/>
          <w:szCs w:val="20"/>
          <w:lang w:val="sr-Cyrl-CS"/>
        </w:rPr>
        <w:t xml:space="preserve">огледа </w:t>
      </w:r>
      <w:r w:rsidR="003C008F" w:rsidRPr="00897AD9">
        <w:rPr>
          <w:rFonts w:ascii="Arial" w:hAnsi="Arial" w:cs="Arial"/>
          <w:sz w:val="20"/>
          <w:szCs w:val="20"/>
          <w:lang w:val="sr-Cyrl-CS"/>
        </w:rPr>
        <w:t>се мишићном слабошћу и неспособношћу за јачи мишићни рад.</w:t>
      </w:r>
      <w:r w:rsidR="00093C0F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3C008F" w:rsidRPr="00093C0F" w:rsidRDefault="00093C0F" w:rsidP="00093C0F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lang w:val="sr-Cyrl-CS"/>
        </w:rPr>
        <w:t>Карнитин се уноси храном, или се синтетише у организму. Синтетише се из бочног ланца АК лизин у метаболичком путу који започиње у скелетним мишићима а завршава се у јетри. Коензими неопходни за његову синтезу су SAM – S-аденозил метионин за р-ју метилације и аскорбинска киселина (витамин Ц).</w:t>
      </w:r>
      <w:r w:rsidR="00360390">
        <w:rPr>
          <w:rFonts w:ascii="Arial" w:hAnsi="Arial" w:cs="Arial"/>
          <w:sz w:val="20"/>
          <w:szCs w:val="20"/>
          <w:lang w:val="sr-Cyrl-CS"/>
        </w:rPr>
        <w:t xml:space="preserve"> Највећа количина карнитина ускладиштена је у скелетним мишићима.</w:t>
      </w:r>
    </w:p>
    <w:p w:rsidR="00E45DC2" w:rsidRDefault="00E45DC2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</w:p>
    <w:p w:rsidR="003C008F" w:rsidRPr="00E45DC2" w:rsidRDefault="003C008F" w:rsidP="00E45DC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u w:val="single"/>
          <w:lang w:val="sr-Cyrl-CS"/>
        </w:rPr>
      </w:pPr>
      <w:r w:rsidRPr="00E45DC2">
        <w:rPr>
          <w:rFonts w:ascii="Arial" w:hAnsi="Arial" w:cs="Arial"/>
          <w:b/>
          <w:sz w:val="24"/>
          <w:szCs w:val="24"/>
          <w:u w:val="single"/>
          <w:lang w:val="sr-Cyrl-CS"/>
        </w:rPr>
        <w:t xml:space="preserve">РЕАКЦИЈЕ </w:t>
      </w:r>
      <w:r w:rsidRPr="00E45DC2">
        <w:rPr>
          <w:rFonts w:ascii="Arial" w:hAnsi="Arial" w:cs="Arial"/>
          <w:b/>
          <w:sz w:val="24"/>
          <w:szCs w:val="24"/>
          <w:u w:val="single"/>
        </w:rPr>
        <w:t>β</w:t>
      </w:r>
      <w:r w:rsidRPr="00E45DC2">
        <w:rPr>
          <w:rFonts w:ascii="Arial" w:hAnsi="Arial" w:cs="Arial"/>
          <w:b/>
          <w:sz w:val="24"/>
          <w:szCs w:val="24"/>
          <w:u w:val="single"/>
          <w:lang w:val="sr-Cyrl-CS"/>
        </w:rPr>
        <w:t xml:space="preserve"> ОКСИДАЦИЈЕ</w:t>
      </w:r>
    </w:p>
    <w:p w:rsidR="00945860" w:rsidRPr="00945860" w:rsidRDefault="00945860" w:rsidP="00ED5378">
      <w:pPr>
        <w:tabs>
          <w:tab w:val="left" w:pos="6120"/>
        </w:tabs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sz w:val="20"/>
          <w:szCs w:val="20"/>
          <w:lang w:val="sr-Cyrl-CS"/>
        </w:rPr>
        <w:t xml:space="preserve">Након активације МК у СоА-деривате у цитосолу и њиховог транспорта у матрикс митохондрија следи оксидација МК процесом β-оксидације. </w:t>
      </w:r>
      <w:r w:rsidR="00ED5378">
        <w:rPr>
          <w:rFonts w:ascii="Arial" w:hAnsi="Arial" w:cs="Arial"/>
          <w:sz w:val="20"/>
          <w:szCs w:val="20"/>
          <w:lang w:val="sr-Cyrl-CS"/>
        </w:rPr>
        <w:t xml:space="preserve">Тим процесом се са карбоксилног краја МК сукцесивно скида фрагмент од 2Ц-атома и добија се одређени број молекула ацетил-СоА у зависности од тога колики је био број Ц-атома у МК која је ушла у процес β-оксидације. </w:t>
      </w:r>
      <w:r w:rsidRPr="00945860">
        <w:rPr>
          <w:rFonts w:ascii="Arial" w:hAnsi="Arial" w:cs="Arial"/>
          <w:caps/>
          <w:sz w:val="20"/>
          <w:szCs w:val="20"/>
          <w:lang w:val="sr-Cyrl-CS"/>
        </w:rPr>
        <w:t>е</w:t>
      </w:r>
      <w:r>
        <w:rPr>
          <w:rFonts w:ascii="Arial" w:hAnsi="Arial" w:cs="Arial"/>
          <w:sz w:val="20"/>
          <w:szCs w:val="20"/>
          <w:lang w:val="sr-Cyrl-CS"/>
        </w:rPr>
        <w:t xml:space="preserve">нергија која се добије овим процесом садржана је у редукованим формама коензма </w:t>
      </w:r>
      <w:r w:rsidRPr="00897AD9">
        <w:rPr>
          <w:rFonts w:ascii="Arial" w:hAnsi="Arial" w:cs="Arial"/>
          <w:sz w:val="20"/>
          <w:szCs w:val="20"/>
          <w:lang w:val="sr-Cyrl-CS"/>
        </w:rPr>
        <w:t>FAD</w:t>
      </w:r>
      <w:r>
        <w:rPr>
          <w:rFonts w:ascii="Arial" w:hAnsi="Arial" w:cs="Arial"/>
          <w:sz w:val="20"/>
          <w:szCs w:val="20"/>
          <w:lang w:val="sr-Cyrl-CS"/>
        </w:rPr>
        <w:t xml:space="preserve"> (</w:t>
      </w:r>
      <w:r w:rsidRPr="00897AD9">
        <w:rPr>
          <w:rFonts w:ascii="Arial" w:hAnsi="Arial" w:cs="Arial"/>
          <w:sz w:val="20"/>
          <w:szCs w:val="20"/>
          <w:lang w:val="sr-Cyrl-CS"/>
        </w:rPr>
        <w:t>FADH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>
        <w:rPr>
          <w:rFonts w:ascii="Arial" w:hAnsi="Arial" w:cs="Arial"/>
          <w:sz w:val="20"/>
          <w:szCs w:val="20"/>
          <w:lang w:val="sr-Cyrl-CS"/>
        </w:rPr>
        <w:t xml:space="preserve">) и </w:t>
      </w:r>
      <w:r w:rsidRPr="00897AD9">
        <w:rPr>
          <w:rFonts w:ascii="Arial" w:hAnsi="Arial" w:cs="Arial"/>
          <w:sz w:val="20"/>
          <w:szCs w:val="20"/>
          <w:lang w:val="sr-Cyrl-CS"/>
        </w:rPr>
        <w:t>NAD</w:t>
      </w:r>
      <w:r w:rsidRPr="00897AD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  <w:lang w:val="sr-Cyrl-CS"/>
        </w:rPr>
        <w:t>(</w:t>
      </w:r>
      <w:r w:rsidRPr="00897AD9">
        <w:rPr>
          <w:rFonts w:ascii="Arial" w:hAnsi="Arial" w:cs="Arial"/>
          <w:sz w:val="20"/>
          <w:szCs w:val="20"/>
          <w:lang w:val="sr-Cyrl-CS"/>
        </w:rPr>
        <w:t>NADH</w:t>
      </w:r>
      <w:r w:rsidRPr="00897AD9">
        <w:rPr>
          <w:rFonts w:ascii="Arial" w:hAnsi="Arial" w:cs="Arial"/>
          <w:sz w:val="20"/>
          <w:szCs w:val="20"/>
        </w:rPr>
        <w:t xml:space="preserve"> + </w:t>
      </w:r>
      <w:r w:rsidRPr="00897AD9">
        <w:rPr>
          <w:rFonts w:ascii="Arial" w:hAnsi="Arial" w:cs="Arial"/>
          <w:sz w:val="20"/>
          <w:szCs w:val="20"/>
          <w:lang w:val="sr-Cyrl-CS"/>
        </w:rPr>
        <w:t>H</w:t>
      </w:r>
      <w:r w:rsidRPr="00897AD9">
        <w:rPr>
          <w:rFonts w:ascii="Arial" w:hAnsi="Arial" w:cs="Arial"/>
          <w:sz w:val="20"/>
          <w:szCs w:val="20"/>
          <w:vertAlign w:val="superscript"/>
        </w:rPr>
        <w:t>+</w:t>
      </w:r>
      <w:r>
        <w:rPr>
          <w:rFonts w:ascii="Arial" w:hAnsi="Arial" w:cs="Arial"/>
          <w:sz w:val="20"/>
          <w:szCs w:val="20"/>
          <w:lang w:val="sr-Cyrl-CS"/>
        </w:rPr>
        <w:t xml:space="preserve">) који се ре-оксидују на респиратоном ланцу и процесом оксидативне фосфорилације настаје АTP. </w:t>
      </w:r>
      <w:r w:rsidR="00ED5378" w:rsidRPr="00ED5378">
        <w:rPr>
          <w:rFonts w:ascii="Arial" w:hAnsi="Arial" w:cs="Arial"/>
          <w:caps/>
          <w:sz w:val="20"/>
          <w:szCs w:val="20"/>
          <w:lang w:val="sr-Cyrl-CS"/>
        </w:rPr>
        <w:t>а</w:t>
      </w:r>
      <w:r w:rsidR="00ED5378">
        <w:rPr>
          <w:rFonts w:ascii="Arial" w:hAnsi="Arial" w:cs="Arial"/>
          <w:sz w:val="20"/>
          <w:szCs w:val="20"/>
          <w:lang w:val="sr-Cyrl-CS"/>
        </w:rPr>
        <w:t>цетил-СоА се даље оксидује у циклусу лимунске киселине, или се у зависности од услова у ћелији, преводи у кетонска тела.</w:t>
      </w:r>
    </w:p>
    <w:p w:rsidR="003C008F" w:rsidRPr="00897AD9" w:rsidRDefault="003C008F" w:rsidP="002D7B79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="00AA43C2" w:rsidRPr="00897AD9">
        <w:rPr>
          <w:rFonts w:ascii="Arial" w:hAnsi="Arial" w:cs="Arial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  <w:lang w:val="sr-Cyrl-CS"/>
        </w:rPr>
        <w:t>сидација представља пут који се састоји од 4 узастопне реакције:</w:t>
      </w:r>
    </w:p>
    <w:p w:rsidR="003C008F" w:rsidRPr="00897AD9" w:rsidRDefault="003C008F" w:rsidP="00897AD9">
      <w:pPr>
        <w:numPr>
          <w:ilvl w:val="0"/>
          <w:numId w:val="15"/>
        </w:numPr>
        <w:spacing w:after="0" w:line="240" w:lineRule="auto"/>
        <w:ind w:left="0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дехидрогенација  (оксидација)</w:t>
      </w:r>
    </w:p>
    <w:p w:rsidR="003C008F" w:rsidRPr="00897AD9" w:rsidRDefault="003C008F" w:rsidP="00897AD9">
      <w:pPr>
        <w:numPr>
          <w:ilvl w:val="0"/>
          <w:numId w:val="15"/>
        </w:numPr>
        <w:spacing w:after="0" w:line="240" w:lineRule="auto"/>
        <w:ind w:left="0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хидратација</w:t>
      </w:r>
    </w:p>
    <w:p w:rsidR="003C008F" w:rsidRPr="00897AD9" w:rsidRDefault="003C008F" w:rsidP="00897AD9">
      <w:pPr>
        <w:numPr>
          <w:ilvl w:val="0"/>
          <w:numId w:val="15"/>
        </w:numPr>
        <w:spacing w:after="0" w:line="240" w:lineRule="auto"/>
        <w:ind w:left="0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дехидрогенација  (оксидација)</w:t>
      </w:r>
    </w:p>
    <w:p w:rsidR="003C008F" w:rsidRPr="00897AD9" w:rsidRDefault="003C008F" w:rsidP="00897AD9">
      <w:pPr>
        <w:numPr>
          <w:ilvl w:val="0"/>
          <w:numId w:val="15"/>
        </w:numPr>
        <w:spacing w:after="0" w:line="240" w:lineRule="auto"/>
        <w:ind w:left="0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тиолиза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које доводе до уклањања двоугљеничног (С2) фрагмента, у форми ацетил-СоА, са карбоксилног краја ацил-СоА.</w:t>
      </w:r>
    </w:p>
    <w:p w:rsidR="003C008F" w:rsidRPr="00897AD9" w:rsidRDefault="003C008F" w:rsidP="004821F2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У првој реакцији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врши се дехидрогенација ацил-СоА уз формирање </w:t>
      </w:r>
      <w:r w:rsidRPr="00897AD9">
        <w:rPr>
          <w:rFonts w:ascii="Arial" w:hAnsi="Arial" w:cs="Arial"/>
          <w:i/>
          <w:sz w:val="20"/>
          <w:szCs w:val="20"/>
        </w:rPr>
        <w:t>trans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– двоструке везе између α  и β атома угљеника (ензим је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ацил-Соа дехидрогеназа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) при чему настаје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еноил-СоА</w:t>
      </w:r>
      <w:r w:rsidRPr="00897AD9">
        <w:rPr>
          <w:rFonts w:ascii="Arial" w:hAnsi="Arial" w:cs="Arial"/>
          <w:sz w:val="20"/>
          <w:szCs w:val="20"/>
          <w:lang w:val="sr-Cyrl-CS"/>
        </w:rPr>
        <w:t>, уз пренос атома водоника на коензим FAD и његову следствену редукцију у FADH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>. (FAD је простетска група; редуковани коензим FADH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предаје електроне преко Fe-S протеина коензиму Q у ланцу преносилаца електрона, где се у процесу оксидативне фосфорилације добија око 1,5 молекула АТР).</w:t>
      </w:r>
    </w:p>
    <w:p w:rsidR="003C008F" w:rsidRPr="00897AD9" w:rsidRDefault="003C008F" w:rsidP="004821F2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У другој реакцији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следи стерео</w:t>
      </w:r>
      <w:r w:rsidR="00DE584D" w:rsidRPr="00897AD9">
        <w:rPr>
          <w:rFonts w:ascii="Arial" w:hAnsi="Arial" w:cs="Arial"/>
          <w:sz w:val="20"/>
          <w:szCs w:val="20"/>
        </w:rPr>
        <w:t>-</w:t>
      </w:r>
      <w:r w:rsidRPr="00897AD9">
        <w:rPr>
          <w:rFonts w:ascii="Arial" w:hAnsi="Arial" w:cs="Arial"/>
          <w:sz w:val="20"/>
          <w:szCs w:val="20"/>
          <w:lang w:val="sr-Cyrl-CS"/>
        </w:rPr>
        <w:t>специфична хидратација двоструке везе (ензим је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еноил-СоА хидратаза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) и настаје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3-L-хидрокси</w:t>
      </w:r>
      <w:r w:rsidR="00F81924">
        <w:rPr>
          <w:rFonts w:ascii="Arial" w:hAnsi="Arial" w:cs="Arial"/>
          <w:sz w:val="20"/>
          <w:szCs w:val="20"/>
          <w:u w:val="single"/>
          <w:lang w:val="sr-Cyrl-CS"/>
        </w:rPr>
        <w:t>-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ацил-СоА</w:t>
      </w:r>
      <w:r w:rsidRPr="00897AD9">
        <w:rPr>
          <w:rFonts w:ascii="Arial" w:hAnsi="Arial" w:cs="Arial"/>
          <w:sz w:val="20"/>
          <w:szCs w:val="20"/>
          <w:lang w:val="sr-Cyrl-CS"/>
        </w:rPr>
        <w:t>.</w:t>
      </w:r>
      <w:r w:rsidR="00F81924">
        <w:rPr>
          <w:rFonts w:ascii="Arial" w:hAnsi="Arial" w:cs="Arial"/>
          <w:sz w:val="20"/>
          <w:szCs w:val="20"/>
          <w:lang w:val="sr-Cyrl-CS"/>
        </w:rPr>
        <w:t xml:space="preserve"> Долази до увођења молекула воде, при чему, ОH-група се додаје на β-угљеников атом, а H на α-Ц атом. (</w:t>
      </w:r>
      <w:r w:rsidR="00F81924" w:rsidRPr="00F81924">
        <w:rPr>
          <w:rFonts w:ascii="Arial" w:hAnsi="Arial" w:cs="Arial"/>
          <w:b/>
          <w:sz w:val="20"/>
          <w:szCs w:val="20"/>
          <w:lang w:val="sr-Cyrl-CS"/>
        </w:rPr>
        <w:t>ен</w:t>
      </w:r>
      <w:r w:rsidR="00F81924">
        <w:rPr>
          <w:rFonts w:ascii="Arial" w:hAnsi="Arial" w:cs="Arial"/>
          <w:sz w:val="20"/>
          <w:szCs w:val="20"/>
          <w:lang w:val="sr-Cyrl-CS"/>
        </w:rPr>
        <w:t>оил-хидратаза – хидратаза означава да је дошло да адиције молекула воде, а</w:t>
      </w:r>
      <w:r w:rsidR="002741E3">
        <w:rPr>
          <w:rFonts w:ascii="Arial" w:hAnsi="Arial" w:cs="Arial"/>
          <w:sz w:val="20"/>
          <w:szCs w:val="20"/>
          <w:lang w:val="sr-Cyrl-CS"/>
        </w:rPr>
        <w:t xml:space="preserve"> префикс "ен" да је присутна двострука  веза</w:t>
      </w:r>
      <w:r w:rsidR="00F81924">
        <w:rPr>
          <w:rFonts w:ascii="Arial" w:hAnsi="Arial" w:cs="Arial"/>
          <w:sz w:val="20"/>
          <w:szCs w:val="20"/>
          <w:lang w:val="sr-Cyrl-CS"/>
        </w:rPr>
        <w:t>)</w:t>
      </w:r>
    </w:p>
    <w:p w:rsidR="00EC3BF2" w:rsidRPr="00897AD9" w:rsidRDefault="00EC3BF2" w:rsidP="00EC3BF2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У трећој реакцији</w:t>
      </w:r>
      <w:r>
        <w:rPr>
          <w:rFonts w:ascii="Arial" w:hAnsi="Arial" w:cs="Arial"/>
          <w:sz w:val="20"/>
          <w:szCs w:val="20"/>
          <w:lang w:val="sr-Cyrl-CS"/>
        </w:rPr>
        <w:t>,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се оксидује хидроксил</w:t>
      </w:r>
      <w:r>
        <w:rPr>
          <w:rFonts w:ascii="Arial" w:hAnsi="Arial" w:cs="Arial"/>
          <w:sz w:val="20"/>
          <w:szCs w:val="20"/>
          <w:lang w:val="sr-Cyrl-CS"/>
        </w:rPr>
        <w:t>на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група</w:t>
      </w:r>
      <w:r>
        <w:rPr>
          <w:rFonts w:ascii="Arial" w:hAnsi="Arial" w:cs="Arial"/>
          <w:sz w:val="20"/>
          <w:szCs w:val="20"/>
          <w:lang w:val="sr-Cyrl-CS"/>
        </w:rPr>
        <w:t xml:space="preserve"> на </w:t>
      </w:r>
      <w:r w:rsidRPr="00897AD9">
        <w:rPr>
          <w:rFonts w:ascii="Arial" w:hAnsi="Arial" w:cs="Arial"/>
          <w:sz w:val="20"/>
          <w:szCs w:val="20"/>
          <w:lang w:val="sr-Cyrl-CS"/>
        </w:rPr>
        <w:t>β</w:t>
      </w:r>
      <w:r>
        <w:rPr>
          <w:rFonts w:ascii="Arial" w:hAnsi="Arial" w:cs="Arial"/>
          <w:sz w:val="20"/>
          <w:szCs w:val="20"/>
          <w:lang w:val="sr-Cyrl-CS"/>
        </w:rPr>
        <w:t>-Ц атому до кето-групе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(ензим је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хидроксиацил-СоА</w:t>
      </w:r>
      <w:r w:rsidR="00D85B0C">
        <w:rPr>
          <w:rFonts w:ascii="Arial" w:hAnsi="Arial" w:cs="Arial"/>
          <w:b/>
          <w:sz w:val="20"/>
          <w:szCs w:val="20"/>
          <w:u w:val="single"/>
          <w:lang w:val="sr-Cyrl-CS"/>
        </w:rPr>
        <w:t>-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дехидрогеназа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) и настаје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3-L-кетоацил-СоА</w:t>
      </w:r>
      <w:r w:rsidRPr="00897AD9">
        <w:rPr>
          <w:rFonts w:ascii="Arial" w:hAnsi="Arial" w:cs="Arial"/>
          <w:i/>
          <w:sz w:val="20"/>
          <w:szCs w:val="20"/>
          <w:lang w:val="sr-Cyrl-CS"/>
        </w:rPr>
        <w:t xml:space="preserve">, </w:t>
      </w:r>
      <w:r w:rsidRPr="00897AD9">
        <w:rPr>
          <w:rFonts w:ascii="Arial" w:hAnsi="Arial" w:cs="Arial"/>
          <w:sz w:val="20"/>
          <w:szCs w:val="20"/>
          <w:lang w:val="sr-Cyrl-CS"/>
        </w:rPr>
        <w:t>уз редукцију коензима NAD</w:t>
      </w:r>
      <w:r w:rsidRPr="00897AD9">
        <w:rPr>
          <w:rFonts w:ascii="Arial" w:hAnsi="Arial" w:cs="Arial"/>
          <w:sz w:val="20"/>
          <w:szCs w:val="20"/>
        </w:rPr>
        <w:t xml:space="preserve"> у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NADH</w:t>
      </w:r>
      <w:r w:rsidRPr="00897AD9">
        <w:rPr>
          <w:rFonts w:ascii="Arial" w:hAnsi="Arial" w:cs="Arial"/>
          <w:sz w:val="20"/>
          <w:szCs w:val="20"/>
        </w:rPr>
        <w:t xml:space="preserve"> + </w:t>
      </w:r>
      <w:r w:rsidRPr="00897AD9">
        <w:rPr>
          <w:rFonts w:ascii="Arial" w:hAnsi="Arial" w:cs="Arial"/>
          <w:sz w:val="20"/>
          <w:szCs w:val="20"/>
          <w:lang w:val="sr-Cyrl-CS"/>
        </w:rPr>
        <w:t>H</w:t>
      </w:r>
      <w:r w:rsidRPr="00897AD9">
        <w:rPr>
          <w:rFonts w:ascii="Arial" w:hAnsi="Arial" w:cs="Arial"/>
          <w:sz w:val="20"/>
          <w:szCs w:val="20"/>
          <w:vertAlign w:val="superscript"/>
        </w:rPr>
        <w:t>+</w:t>
      </w:r>
      <w:r w:rsidRPr="00897AD9">
        <w:rPr>
          <w:rFonts w:ascii="Arial" w:hAnsi="Arial" w:cs="Arial"/>
          <w:sz w:val="20"/>
          <w:szCs w:val="20"/>
        </w:rPr>
        <w:t xml:space="preserve"> (</w:t>
      </w:r>
      <w:r w:rsidRPr="00897AD9">
        <w:rPr>
          <w:rFonts w:ascii="Arial" w:hAnsi="Arial" w:cs="Arial"/>
          <w:sz w:val="20"/>
          <w:szCs w:val="20"/>
          <w:lang w:val="sr-Cyrl-CS"/>
        </w:rPr>
        <w:t>редуковани коензим NADH</w:t>
      </w:r>
      <w:r w:rsidRPr="00897AD9">
        <w:rPr>
          <w:rFonts w:ascii="Arial" w:hAnsi="Arial" w:cs="Arial"/>
          <w:sz w:val="20"/>
          <w:szCs w:val="20"/>
        </w:rPr>
        <w:t xml:space="preserve"> + </w:t>
      </w:r>
      <w:r w:rsidRPr="00897AD9">
        <w:rPr>
          <w:rFonts w:ascii="Arial" w:hAnsi="Arial" w:cs="Arial"/>
          <w:sz w:val="20"/>
          <w:szCs w:val="20"/>
          <w:lang w:val="sr-Cyrl-CS"/>
        </w:rPr>
        <w:t>H</w:t>
      </w:r>
      <w:r w:rsidRPr="00897AD9">
        <w:rPr>
          <w:rFonts w:ascii="Arial" w:hAnsi="Arial" w:cs="Arial"/>
          <w:sz w:val="20"/>
          <w:szCs w:val="20"/>
          <w:vertAlign w:val="superscript"/>
        </w:rPr>
        <w:t>+</w:t>
      </w:r>
      <w:r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предаје електроне </w:t>
      </w:r>
      <w:r w:rsidR="00C855F7">
        <w:rPr>
          <w:rFonts w:ascii="Arial" w:hAnsi="Arial" w:cs="Arial"/>
          <w:sz w:val="20"/>
          <w:szCs w:val="20"/>
          <w:lang w:val="sr-Cyrl-CS"/>
        </w:rPr>
        <w:t xml:space="preserve">респираторном </w:t>
      </w:r>
      <w:r w:rsidRPr="00897AD9">
        <w:rPr>
          <w:rFonts w:ascii="Arial" w:hAnsi="Arial" w:cs="Arial"/>
          <w:sz w:val="20"/>
          <w:szCs w:val="20"/>
          <w:lang w:val="sr-Cyrl-CS"/>
        </w:rPr>
        <w:t>ланцу преносилаца електрона, где се у процесу оксидативне фосфорилације добија око 2,5 молекула АТР по реакцији).</w:t>
      </w:r>
    </w:p>
    <w:p w:rsidR="00C855F7" w:rsidRPr="00BD39D8" w:rsidRDefault="00EC3BF2" w:rsidP="00EC3BF2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У завршној (четвртој) реакцији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, под утицајем ензима </w:t>
      </w:r>
      <w:r w:rsidR="00D85B0C" w:rsidRPr="00D85B0C">
        <w:rPr>
          <w:rFonts w:ascii="Arial" w:hAnsi="Arial" w:cs="Arial"/>
          <w:b/>
          <w:sz w:val="20"/>
          <w:szCs w:val="20"/>
          <w:u w:val="single"/>
          <w:lang w:val="sr-Cyrl-CS"/>
        </w:rPr>
        <w:t>β-кето</w:t>
      </w:r>
      <w:r w:rsidRPr="00D85B0C">
        <w:rPr>
          <w:rFonts w:ascii="Arial" w:hAnsi="Arial" w:cs="Arial"/>
          <w:b/>
          <w:sz w:val="20"/>
          <w:szCs w:val="20"/>
          <w:u w:val="single"/>
          <w:lang w:val="sr-Cyrl-CS"/>
        </w:rPr>
        <w:t>тиолазе</w:t>
      </w:r>
      <w:r w:rsidRPr="00897AD9">
        <w:rPr>
          <w:rFonts w:ascii="Arial" w:hAnsi="Arial" w:cs="Arial"/>
          <w:sz w:val="20"/>
          <w:szCs w:val="20"/>
          <w:lang w:val="sr-Cyrl-CS"/>
        </w:rPr>
        <w:t>, уз обавезно учешће СоА, раскида се веза између α</w:t>
      </w:r>
      <w:r w:rsidR="00DD5C30">
        <w:rPr>
          <w:rFonts w:ascii="Arial" w:hAnsi="Arial" w:cs="Arial"/>
          <w:sz w:val="20"/>
          <w:szCs w:val="20"/>
          <w:lang w:val="sr-Cyrl-CS"/>
        </w:rPr>
        <w:t>-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 β</w:t>
      </w:r>
      <w:r w:rsidR="00DD5C30">
        <w:rPr>
          <w:rFonts w:ascii="Arial" w:hAnsi="Arial" w:cs="Arial"/>
          <w:sz w:val="20"/>
          <w:szCs w:val="20"/>
          <w:lang w:val="sr-Cyrl-CS"/>
        </w:rPr>
        <w:t>-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атома угљеника и настају: један молекул </w:t>
      </w:r>
      <w:r w:rsidRPr="00DD5C30">
        <w:rPr>
          <w:rFonts w:ascii="Arial" w:hAnsi="Arial" w:cs="Arial"/>
          <w:b/>
          <w:sz w:val="20"/>
          <w:szCs w:val="20"/>
          <w:lang w:val="sr-Cyrl-CS"/>
        </w:rPr>
        <w:t>ацетил-СоА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 </w:t>
      </w:r>
      <w:r w:rsidRPr="00DD5C30">
        <w:rPr>
          <w:rFonts w:ascii="Arial" w:hAnsi="Arial" w:cs="Arial"/>
          <w:b/>
          <w:sz w:val="20"/>
          <w:szCs w:val="20"/>
          <w:lang w:val="sr-Cyrl-CS"/>
        </w:rPr>
        <w:t>ацил-СоА краћи за 2С атома</w:t>
      </w:r>
      <w:r w:rsidRPr="00897AD9">
        <w:rPr>
          <w:rFonts w:ascii="Arial" w:hAnsi="Arial" w:cs="Arial"/>
          <w:sz w:val="20"/>
          <w:szCs w:val="20"/>
          <w:lang w:val="sr-Cyrl-CS"/>
        </w:rPr>
        <w:t>, који улази у следећи</w:t>
      </w:r>
      <w:r w:rsidR="00C855F7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циклус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-оксидације. </w:t>
      </w:r>
      <w:r w:rsidR="00BD39D8" w:rsidRPr="00BD39D8">
        <w:rPr>
          <w:rFonts w:ascii="Arial" w:hAnsi="Arial" w:cs="Arial"/>
          <w:caps/>
          <w:sz w:val="20"/>
          <w:szCs w:val="20"/>
          <w:lang w:val="sr-Cyrl-CS"/>
        </w:rPr>
        <w:t>р</w:t>
      </w:r>
      <w:r w:rsidR="00BD39D8">
        <w:rPr>
          <w:rFonts w:ascii="Arial" w:hAnsi="Arial" w:cs="Arial"/>
          <w:sz w:val="20"/>
          <w:szCs w:val="20"/>
          <w:lang w:val="sr-Cyrl-CS"/>
        </w:rPr>
        <w:t>аскидањем</w:t>
      </w:r>
      <w:r w:rsidR="00BD39D8" w:rsidRPr="00BD39D8">
        <w:rPr>
          <w:rFonts w:ascii="Arial" w:hAnsi="Arial" w:cs="Arial"/>
          <w:sz w:val="20"/>
          <w:szCs w:val="20"/>
          <w:lang w:val="sr-Cyrl-CS"/>
        </w:rPr>
        <w:t xml:space="preserve"> </w:t>
      </w:r>
      <w:r w:rsidR="00BD39D8" w:rsidRPr="00897AD9">
        <w:rPr>
          <w:rFonts w:ascii="Arial" w:hAnsi="Arial" w:cs="Arial"/>
          <w:sz w:val="20"/>
          <w:szCs w:val="20"/>
          <w:lang w:val="sr-Cyrl-CS"/>
        </w:rPr>
        <w:t>вез</w:t>
      </w:r>
      <w:r w:rsidR="00BD39D8">
        <w:rPr>
          <w:rFonts w:ascii="Arial" w:hAnsi="Arial" w:cs="Arial"/>
          <w:sz w:val="20"/>
          <w:szCs w:val="20"/>
          <w:lang w:val="sr-Cyrl-CS"/>
        </w:rPr>
        <w:t>е</w:t>
      </w:r>
      <w:r w:rsidR="00BD39D8" w:rsidRPr="00897AD9">
        <w:rPr>
          <w:rFonts w:ascii="Arial" w:hAnsi="Arial" w:cs="Arial"/>
          <w:sz w:val="20"/>
          <w:szCs w:val="20"/>
          <w:lang w:val="sr-Cyrl-CS"/>
        </w:rPr>
        <w:t xml:space="preserve"> између α  и β атома угљеника</w:t>
      </w:r>
      <w:r w:rsidR="00BD39D8">
        <w:rPr>
          <w:rFonts w:ascii="Arial" w:hAnsi="Arial" w:cs="Arial"/>
          <w:sz w:val="20"/>
          <w:szCs w:val="20"/>
          <w:lang w:val="sr-Cyrl-CS"/>
        </w:rPr>
        <w:t xml:space="preserve">, реакцијом у којој се </w:t>
      </w:r>
      <w:r w:rsidR="00BD39D8" w:rsidRPr="00897AD9">
        <w:rPr>
          <w:rFonts w:ascii="Arial" w:hAnsi="Arial" w:cs="Arial"/>
          <w:sz w:val="20"/>
          <w:szCs w:val="20"/>
          <w:lang w:val="sr-Cyrl-CS"/>
        </w:rPr>
        <w:t>СоА</w:t>
      </w:r>
      <w:r w:rsidR="00BD39D8">
        <w:rPr>
          <w:rFonts w:ascii="Arial" w:hAnsi="Arial" w:cs="Arial"/>
          <w:sz w:val="20"/>
          <w:szCs w:val="20"/>
          <w:lang w:val="sr-Cyrl-CS"/>
        </w:rPr>
        <w:t xml:space="preserve">-SH везује на </w:t>
      </w:r>
      <w:r w:rsidR="00BD39D8" w:rsidRPr="00897AD9">
        <w:rPr>
          <w:rFonts w:ascii="Arial" w:hAnsi="Arial" w:cs="Arial"/>
          <w:sz w:val="20"/>
          <w:szCs w:val="20"/>
          <w:lang w:val="sr-Cyrl-CS"/>
        </w:rPr>
        <w:t>β</w:t>
      </w:r>
      <w:r w:rsidR="00BD39D8">
        <w:rPr>
          <w:rFonts w:ascii="Arial" w:hAnsi="Arial" w:cs="Arial"/>
          <w:sz w:val="20"/>
          <w:szCs w:val="20"/>
          <w:lang w:val="sr-Cyrl-CS"/>
        </w:rPr>
        <w:t>-Ц и настаје ацетил-</w:t>
      </w:r>
      <w:r w:rsidR="00BD39D8" w:rsidRPr="00474626">
        <w:rPr>
          <w:rFonts w:ascii="Arial" w:hAnsi="Arial" w:cs="Arial"/>
          <w:caps/>
          <w:sz w:val="20"/>
          <w:szCs w:val="20"/>
          <w:lang w:val="sr-Cyrl-CS"/>
        </w:rPr>
        <w:t>с</w:t>
      </w:r>
      <w:r w:rsidR="00BD39D8">
        <w:rPr>
          <w:rFonts w:ascii="Arial" w:hAnsi="Arial" w:cs="Arial"/>
          <w:sz w:val="20"/>
          <w:szCs w:val="20"/>
          <w:lang w:val="sr-Cyrl-CS"/>
        </w:rPr>
        <w:t xml:space="preserve">оА. </w:t>
      </w:r>
      <w:r w:rsidR="00BD39D8" w:rsidRPr="00BD39D8">
        <w:rPr>
          <w:rFonts w:ascii="Arial" w:hAnsi="Arial" w:cs="Arial"/>
          <w:caps/>
          <w:sz w:val="20"/>
          <w:szCs w:val="20"/>
          <w:lang w:val="sr-Cyrl-CS"/>
        </w:rPr>
        <w:t>о</w:t>
      </w:r>
      <w:r w:rsidR="00BD39D8">
        <w:rPr>
          <w:rFonts w:ascii="Arial" w:hAnsi="Arial" w:cs="Arial"/>
          <w:sz w:val="20"/>
          <w:szCs w:val="20"/>
          <w:lang w:val="sr-Cyrl-CS"/>
        </w:rPr>
        <w:t xml:space="preserve">ва р-ја означена је као </w:t>
      </w:r>
      <w:r w:rsidR="00BD39D8" w:rsidRPr="00BD39D8">
        <w:rPr>
          <w:rFonts w:ascii="Arial" w:hAnsi="Arial" w:cs="Arial"/>
          <w:b/>
          <w:sz w:val="20"/>
          <w:szCs w:val="20"/>
          <w:lang w:val="sr-Cyrl-CS"/>
        </w:rPr>
        <w:t>тиолиза</w:t>
      </w:r>
      <w:r w:rsidR="00BD39D8">
        <w:rPr>
          <w:rFonts w:ascii="Arial" w:hAnsi="Arial" w:cs="Arial"/>
          <w:sz w:val="20"/>
          <w:szCs w:val="20"/>
          <w:lang w:val="sr-Cyrl-CS"/>
        </w:rPr>
        <w:t xml:space="preserve"> – лиза, због раскидања везе, тио – се односи на сумпор.</w:t>
      </w:r>
    </w:p>
    <w:p w:rsidR="00EC3BF2" w:rsidRPr="00C855F7" w:rsidRDefault="00C855F7" w:rsidP="00EC3BF2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sz w:val="20"/>
          <w:szCs w:val="20"/>
          <w:lang w:val="sr-Cyrl-CS"/>
        </w:rPr>
        <w:t xml:space="preserve">У ствари, пут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-оксидације </w:t>
      </w:r>
      <w:r>
        <w:rPr>
          <w:rFonts w:ascii="Arial" w:hAnsi="Arial" w:cs="Arial"/>
          <w:sz w:val="20"/>
          <w:szCs w:val="20"/>
          <w:lang w:val="sr-Cyrl-CS"/>
        </w:rPr>
        <w:t xml:space="preserve">више личи на спиралу него на циклус. </w:t>
      </w:r>
      <w:r w:rsidR="00EC3BF2" w:rsidRPr="00897AD9">
        <w:rPr>
          <w:rFonts w:ascii="Arial" w:hAnsi="Arial" w:cs="Arial"/>
          <w:sz w:val="20"/>
          <w:szCs w:val="20"/>
          <w:lang w:val="sr-Cyrl-CS"/>
        </w:rPr>
        <w:t>У последњем понављању</w:t>
      </w:r>
      <w:r>
        <w:rPr>
          <w:rFonts w:ascii="Arial" w:hAnsi="Arial" w:cs="Arial"/>
          <w:sz w:val="20"/>
          <w:szCs w:val="20"/>
          <w:lang w:val="sr-Cyrl-CS"/>
        </w:rPr>
        <w:t xml:space="preserve"> процеса</w:t>
      </w:r>
      <w:r w:rsidRPr="00C855F7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-оксидације</w:t>
      </w:r>
      <w:r>
        <w:rPr>
          <w:rFonts w:ascii="Arial" w:hAnsi="Arial" w:cs="Arial"/>
          <w:sz w:val="20"/>
          <w:szCs w:val="20"/>
          <w:lang w:val="sr-Cyrl-CS"/>
        </w:rPr>
        <w:t xml:space="preserve"> </w:t>
      </w:r>
      <w:r w:rsidR="00EC3BF2" w:rsidRPr="00897AD9">
        <w:rPr>
          <w:rFonts w:ascii="Arial" w:hAnsi="Arial" w:cs="Arial"/>
          <w:sz w:val="20"/>
          <w:szCs w:val="20"/>
          <w:lang w:val="sr-Cyrl-CS"/>
        </w:rPr>
        <w:t xml:space="preserve">ацил-СоА са 4С атома (бутирил-СоА) тиолизом даје два молекула ацетил-СоА. Ацетил-СоА настао у процесу </w:t>
      </w:r>
      <w:r w:rsidR="00EC3BF2" w:rsidRPr="00897AD9">
        <w:rPr>
          <w:rFonts w:ascii="Arial" w:hAnsi="Arial" w:cs="Arial"/>
          <w:sz w:val="20"/>
          <w:szCs w:val="20"/>
        </w:rPr>
        <w:t>β</w:t>
      </w:r>
      <w:r w:rsidR="00EC3BF2" w:rsidRPr="00897AD9">
        <w:rPr>
          <w:rFonts w:ascii="Arial" w:hAnsi="Arial" w:cs="Arial"/>
          <w:sz w:val="20"/>
          <w:szCs w:val="20"/>
          <w:lang w:val="sr-Cyrl-CS"/>
        </w:rPr>
        <w:t>-о</w:t>
      </w:r>
      <w:r w:rsidR="00EC3BF2" w:rsidRPr="00897AD9">
        <w:rPr>
          <w:rFonts w:ascii="Arial" w:hAnsi="Arial" w:cs="Arial"/>
          <w:sz w:val="20"/>
          <w:szCs w:val="20"/>
          <w:lang w:val="en-US"/>
        </w:rPr>
        <w:t>k</w:t>
      </w:r>
      <w:r w:rsidR="00EC3BF2" w:rsidRPr="00897AD9">
        <w:rPr>
          <w:rFonts w:ascii="Arial" w:hAnsi="Arial" w:cs="Arial"/>
          <w:sz w:val="20"/>
          <w:szCs w:val="20"/>
          <w:lang w:val="sr-Cyrl-CS"/>
        </w:rPr>
        <w:t>сидације оксидује се у циклусу трикарбоксилних киселина.</w:t>
      </w:r>
      <w:r>
        <w:rPr>
          <w:rFonts w:ascii="Arial" w:hAnsi="Arial" w:cs="Arial"/>
          <w:sz w:val="20"/>
          <w:szCs w:val="20"/>
          <w:lang w:val="sr-Cyrl-CS"/>
        </w:rPr>
        <w:t xml:space="preserve"> Палмитинска киселина која има 16 Ц-атома, 7 пута подлеже фрагментацији, тако да се укупно добије 7</w:t>
      </w:r>
      <w:r w:rsidRPr="00C855F7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>FADH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>
        <w:rPr>
          <w:rFonts w:ascii="Arial" w:hAnsi="Arial" w:cs="Arial"/>
          <w:sz w:val="20"/>
          <w:szCs w:val="20"/>
          <w:lang w:val="sr-Cyrl-CS"/>
        </w:rPr>
        <w:t xml:space="preserve">, 7 </w:t>
      </w:r>
      <w:r w:rsidRPr="00897AD9">
        <w:rPr>
          <w:rFonts w:ascii="Arial" w:hAnsi="Arial" w:cs="Arial"/>
          <w:sz w:val="20"/>
          <w:szCs w:val="20"/>
          <w:lang w:val="sr-Cyrl-CS"/>
        </w:rPr>
        <w:t>NADH</w:t>
      </w:r>
      <w:r w:rsidRPr="00897AD9">
        <w:rPr>
          <w:rFonts w:ascii="Arial" w:hAnsi="Arial" w:cs="Arial"/>
          <w:sz w:val="20"/>
          <w:szCs w:val="20"/>
        </w:rPr>
        <w:t xml:space="preserve"> + </w:t>
      </w:r>
      <w:r w:rsidRPr="00897AD9">
        <w:rPr>
          <w:rFonts w:ascii="Arial" w:hAnsi="Arial" w:cs="Arial"/>
          <w:sz w:val="20"/>
          <w:szCs w:val="20"/>
          <w:lang w:val="sr-Cyrl-CS"/>
        </w:rPr>
        <w:t>H</w:t>
      </w:r>
      <w:r w:rsidRPr="00897AD9">
        <w:rPr>
          <w:rFonts w:ascii="Arial" w:hAnsi="Arial" w:cs="Arial"/>
          <w:sz w:val="20"/>
          <w:szCs w:val="20"/>
          <w:vertAlign w:val="superscript"/>
        </w:rPr>
        <w:t>+</w:t>
      </w:r>
      <w:r>
        <w:rPr>
          <w:rFonts w:ascii="Arial" w:hAnsi="Arial" w:cs="Arial"/>
          <w:sz w:val="20"/>
          <w:szCs w:val="20"/>
          <w:lang w:val="sr-Cyrl-CS"/>
        </w:rPr>
        <w:t xml:space="preserve"> и 8 ацетил-СоА.</w:t>
      </w:r>
    </w:p>
    <w:p w:rsidR="00D86232" w:rsidRDefault="00D86232" w:rsidP="00D86232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</w:p>
    <w:p w:rsidR="00D86232" w:rsidRPr="00897AD9" w:rsidRDefault="00D86232" w:rsidP="00D86232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УКРАТКО: </w:t>
      </w:r>
    </w:p>
    <w:p w:rsidR="00D86232" w:rsidRPr="00897AD9" w:rsidRDefault="00D86232" w:rsidP="00D86232">
      <w:pPr>
        <w:numPr>
          <w:ilvl w:val="0"/>
          <w:numId w:val="18"/>
        </w:numPr>
        <w:spacing w:after="0" w:line="240" w:lineRule="auto"/>
        <w:ind w:left="0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оксидација ацил остатка (увођење двоструке везе) и редукција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FAD → FADH</w:t>
      </w:r>
      <w:r w:rsidRPr="00897AD9">
        <w:rPr>
          <w:rFonts w:ascii="Arial" w:hAnsi="Arial" w:cs="Arial"/>
          <w:b/>
          <w:sz w:val="20"/>
          <w:szCs w:val="20"/>
          <w:vertAlign w:val="subscript"/>
          <w:lang w:val="sr-Cyrl-CS"/>
        </w:rPr>
        <w:t>2</w:t>
      </w:r>
    </w:p>
    <w:p w:rsidR="00D86232" w:rsidRPr="00897AD9" w:rsidRDefault="00D86232" w:rsidP="00D86232">
      <w:pPr>
        <w:numPr>
          <w:ilvl w:val="0"/>
          <w:numId w:val="18"/>
        </w:numPr>
        <w:spacing w:after="0" w:line="240" w:lineRule="auto"/>
        <w:ind w:left="0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хидратација (на </w:t>
      </w:r>
      <w:r w:rsidRPr="00897AD9">
        <w:rPr>
          <w:rFonts w:ascii="Arial" w:hAnsi="Arial" w:cs="Arial"/>
          <w:b/>
          <w:sz w:val="20"/>
          <w:szCs w:val="20"/>
        </w:rPr>
        <w:t>β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С атом ацила уводи се ОН група)</w:t>
      </w:r>
    </w:p>
    <w:p w:rsidR="00D86232" w:rsidRPr="00897AD9" w:rsidRDefault="00D86232" w:rsidP="00D86232">
      <w:pPr>
        <w:numPr>
          <w:ilvl w:val="0"/>
          <w:numId w:val="18"/>
        </w:numPr>
        <w:spacing w:after="0" w:line="240" w:lineRule="auto"/>
        <w:ind w:left="0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оксидација на </w:t>
      </w:r>
      <w:r w:rsidRPr="00897AD9">
        <w:rPr>
          <w:rFonts w:ascii="Arial" w:hAnsi="Arial" w:cs="Arial"/>
          <w:b/>
          <w:sz w:val="20"/>
          <w:szCs w:val="20"/>
        </w:rPr>
        <w:t>β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С атому (ОН група се оксидује у кето</w:t>
      </w:r>
      <w:r w:rsidR="009D40D4">
        <w:rPr>
          <w:rFonts w:ascii="Arial" w:hAnsi="Arial" w:cs="Arial"/>
          <w:b/>
          <w:sz w:val="20"/>
          <w:szCs w:val="20"/>
          <w:lang w:val="sr-Cyrl-CS"/>
        </w:rPr>
        <w:t>-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групу и редукција NAD</w:t>
      </w:r>
      <w:r w:rsidRPr="00502CAB">
        <w:rPr>
          <w:rFonts w:ascii="Arial" w:hAnsi="Arial" w:cs="Arial"/>
          <w:b/>
          <w:sz w:val="20"/>
          <w:szCs w:val="20"/>
          <w:vertAlign w:val="superscript"/>
          <w:lang w:val="ru-RU"/>
        </w:rPr>
        <w:t>+</w:t>
      </w:r>
      <w:r w:rsidRPr="00897AD9">
        <w:rPr>
          <w:rFonts w:ascii="Arial" w:hAnsi="Arial" w:cs="Arial"/>
          <w:b/>
          <w:sz w:val="20"/>
          <w:szCs w:val="20"/>
        </w:rPr>
        <w:t xml:space="preserve"> у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 NADH</w:t>
      </w:r>
      <w:r w:rsidRPr="00897AD9">
        <w:rPr>
          <w:rFonts w:ascii="Arial" w:hAnsi="Arial" w:cs="Arial"/>
          <w:b/>
          <w:sz w:val="20"/>
          <w:szCs w:val="20"/>
        </w:rPr>
        <w:t xml:space="preserve"> +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H</w:t>
      </w:r>
      <w:r w:rsidRPr="00897AD9">
        <w:rPr>
          <w:rFonts w:ascii="Arial" w:hAnsi="Arial" w:cs="Arial"/>
          <w:b/>
          <w:sz w:val="20"/>
          <w:szCs w:val="20"/>
          <w:vertAlign w:val="superscript"/>
        </w:rPr>
        <w:t>+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)</w:t>
      </w:r>
    </w:p>
    <w:p w:rsidR="00D86232" w:rsidRPr="00897AD9" w:rsidRDefault="00D86232" w:rsidP="00D86232">
      <w:pPr>
        <w:numPr>
          <w:ilvl w:val="0"/>
          <w:numId w:val="18"/>
        </w:numPr>
        <w:spacing w:after="0" w:line="240" w:lineRule="auto"/>
        <w:ind w:left="0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одвајање ацетилне јединице - тиолиза</w:t>
      </w:r>
    </w:p>
    <w:p w:rsidR="00D86232" w:rsidRPr="00897AD9" w:rsidRDefault="00D86232" w:rsidP="00D86232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</w:p>
    <w:p w:rsidR="00FE7E52" w:rsidRPr="00897AD9" w:rsidRDefault="00FE7E52" w:rsidP="00FE7E52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Енергетски ефекти оксидације масних киселина - </w:t>
      </w:r>
      <w:r w:rsidRPr="00897AD9">
        <w:rPr>
          <w:rFonts w:ascii="Arial" w:hAnsi="Arial" w:cs="Arial"/>
          <w:sz w:val="20"/>
          <w:szCs w:val="20"/>
          <w:lang w:val="sr-Cyrl-CS"/>
        </w:rPr>
        <w:t>Оксидација МК, удружена са циклусом трикарбоксилних киселина, даје више ен</w:t>
      </w:r>
      <w:r>
        <w:rPr>
          <w:rFonts w:ascii="Arial" w:hAnsi="Arial" w:cs="Arial"/>
          <w:sz w:val="20"/>
          <w:szCs w:val="20"/>
          <w:lang w:val="sr-Cyrl-CS"/>
        </w:rPr>
        <w:t>е</w:t>
      </w:r>
      <w:r w:rsidRPr="00897AD9">
        <w:rPr>
          <w:rFonts w:ascii="Arial" w:hAnsi="Arial" w:cs="Arial"/>
          <w:sz w:val="20"/>
          <w:szCs w:val="20"/>
          <w:lang w:val="sr-Cyrl-CS"/>
        </w:rPr>
        <w:t>ргије по атому угљеника него било који други извор енергије.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Сваки оксидативни низ у процесу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  <w:lang w:val="en-US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>сидације МК са парним бројем С атома завршава се стварањем ацетил-СоА.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Оксидацијом палмитинске киселине, </w:t>
      </w:r>
      <w:r w:rsidRPr="00897AD9">
        <w:rPr>
          <w:rFonts w:ascii="Arial" w:hAnsi="Arial" w:cs="Arial"/>
          <w:sz w:val="20"/>
          <w:szCs w:val="20"/>
        </w:rPr>
        <w:t xml:space="preserve">која има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16 С атома, циклус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  <w:lang w:val="en-US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сидације понавља се 7 пута и добије се 8 молекула ацетил-СоА. 7 пута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  <w:lang w:val="en-US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>сидација + 8 ацетил-СоА:</w:t>
      </w:r>
    </w:p>
    <w:p w:rsidR="00FE7E52" w:rsidRPr="00897AD9" w:rsidRDefault="00FE7E52" w:rsidP="00FE7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7 FADH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X 1,5 ATР = 10,5 ATР</w:t>
      </w:r>
    </w:p>
    <w:p w:rsidR="00FE7E52" w:rsidRPr="00897AD9" w:rsidRDefault="00FE7E52" w:rsidP="00FE7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lastRenderedPageBreak/>
        <w:t>7 NADH</w:t>
      </w:r>
      <w:r w:rsidRPr="00897AD9">
        <w:rPr>
          <w:rFonts w:ascii="Arial" w:hAnsi="Arial" w:cs="Arial"/>
          <w:sz w:val="20"/>
          <w:szCs w:val="20"/>
        </w:rPr>
        <w:t xml:space="preserve"> + </w:t>
      </w:r>
      <w:r w:rsidRPr="00897AD9">
        <w:rPr>
          <w:rFonts w:ascii="Arial" w:hAnsi="Arial" w:cs="Arial"/>
          <w:sz w:val="20"/>
          <w:szCs w:val="20"/>
          <w:lang w:val="sr-Cyrl-CS"/>
        </w:rPr>
        <w:t>H</w:t>
      </w:r>
      <w:r w:rsidRPr="00897AD9">
        <w:rPr>
          <w:rFonts w:ascii="Arial" w:hAnsi="Arial" w:cs="Arial"/>
          <w:sz w:val="20"/>
          <w:szCs w:val="20"/>
          <w:vertAlign w:val="superscript"/>
        </w:rPr>
        <w:t>+</w:t>
      </w:r>
      <w:r w:rsidRPr="00897AD9">
        <w:rPr>
          <w:rFonts w:ascii="Arial" w:hAnsi="Arial" w:cs="Arial"/>
          <w:sz w:val="20"/>
          <w:szCs w:val="20"/>
          <w:vertAlign w:val="superscript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X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 xml:space="preserve">2,5 </w:t>
      </w:r>
      <w:r w:rsidRPr="00897AD9">
        <w:rPr>
          <w:rFonts w:ascii="Arial" w:hAnsi="Arial" w:cs="Arial"/>
          <w:sz w:val="20"/>
          <w:szCs w:val="20"/>
          <w:lang w:val="sr-Cyrl-CS"/>
        </w:rPr>
        <w:t>ATР = 17,5 ATР</w:t>
      </w:r>
    </w:p>
    <w:p w:rsidR="00FE7E52" w:rsidRPr="00897AD9" w:rsidRDefault="00FE7E52" w:rsidP="00FE7E52">
      <w:pPr>
        <w:numPr>
          <w:ilvl w:val="0"/>
          <w:numId w:val="16"/>
        </w:numPr>
        <w:spacing w:after="0" w:line="240" w:lineRule="auto"/>
        <w:ind w:left="0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8 ацетил-СоА (1 ацетил-СоА у ТСА циклусу даје 10 ATР) даје 80 ATР</w:t>
      </w:r>
    </w:p>
    <w:p w:rsidR="00DE584D" w:rsidRDefault="00FE7E52" w:rsidP="00897AD9">
      <w:pPr>
        <w:spacing w:after="0" w:line="240" w:lineRule="auto"/>
        <w:jc w:val="both"/>
        <w:rPr>
          <w:rFonts w:ascii="Arial" w:hAnsi="Arial" w:cs="Arial"/>
          <w:color w:val="008080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Укупно, то је 108 молекула АТР. Међутим, будући да су </w:t>
      </w:r>
      <w:r w:rsidRPr="00FE7E52">
        <w:rPr>
          <w:rFonts w:ascii="Arial" w:hAnsi="Arial" w:cs="Arial"/>
          <w:b/>
          <w:sz w:val="20"/>
          <w:szCs w:val="20"/>
          <w:u w:val="single"/>
          <w:lang w:val="sr-Cyrl-CS"/>
        </w:rPr>
        <w:t>за активацију МК потрошене две високо-енергетске везе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, нето принос оксидације палмитинске киселине је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106 АТР</w:t>
      </w:r>
      <w:r w:rsidRPr="00897AD9">
        <w:rPr>
          <w:rFonts w:ascii="Arial" w:hAnsi="Arial" w:cs="Arial"/>
          <w:sz w:val="20"/>
          <w:szCs w:val="20"/>
          <w:lang w:val="sr-Cyrl-CS"/>
        </w:rPr>
        <w:t>.</w:t>
      </w:r>
      <w:r w:rsidRPr="00897AD9">
        <w:rPr>
          <w:rFonts w:ascii="Arial" w:hAnsi="Arial" w:cs="Arial"/>
          <w:color w:val="008080"/>
          <w:sz w:val="20"/>
          <w:szCs w:val="20"/>
          <w:lang w:val="sr-Cyrl-CS"/>
        </w:rPr>
        <w:t xml:space="preserve"> </w:t>
      </w:r>
    </w:p>
    <w:p w:rsidR="00D37B75" w:rsidRDefault="00D37B75" w:rsidP="00897AD9">
      <w:pPr>
        <w:spacing w:after="0" w:line="240" w:lineRule="auto"/>
        <w:jc w:val="both"/>
        <w:rPr>
          <w:rFonts w:ascii="Arial" w:hAnsi="Arial" w:cs="Arial"/>
          <w:color w:val="008080"/>
          <w:sz w:val="20"/>
          <w:szCs w:val="20"/>
          <w:lang w:val="sr-Cyrl-CS"/>
        </w:rPr>
      </w:pPr>
    </w:p>
    <w:p w:rsidR="00474626" w:rsidRDefault="00474626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i/>
          <w:color w:val="008080"/>
          <w:sz w:val="20"/>
          <w:szCs w:val="20"/>
          <w:lang w:val="sr-Cyrl-CS"/>
        </w:rPr>
        <w:t>Напомена:</w:t>
      </w:r>
      <w:r w:rsidRPr="00474626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>FADH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>
        <w:rPr>
          <w:rFonts w:ascii="Arial" w:hAnsi="Arial" w:cs="Arial"/>
          <w:sz w:val="20"/>
          <w:szCs w:val="20"/>
          <w:lang w:val="sr-Cyrl-CS"/>
        </w:rPr>
        <w:t xml:space="preserve"> је простетична група</w:t>
      </w:r>
      <w:r w:rsidR="000218D0">
        <w:rPr>
          <w:rFonts w:ascii="Arial" w:hAnsi="Arial" w:cs="Arial"/>
          <w:sz w:val="20"/>
          <w:szCs w:val="20"/>
          <w:lang w:val="sr-Cyrl-CS"/>
        </w:rPr>
        <w:t xml:space="preserve"> и ковалентно је везан за апоензим ацил-СоА-дехидрогеназа</w:t>
      </w:r>
      <w:r w:rsidR="00D37B75">
        <w:rPr>
          <w:rFonts w:ascii="Arial" w:hAnsi="Arial" w:cs="Arial"/>
          <w:sz w:val="20"/>
          <w:szCs w:val="20"/>
          <w:lang w:val="sr-Cyrl-CS"/>
        </w:rPr>
        <w:t xml:space="preserve">, подлеже ре-оксидацији у </w:t>
      </w:r>
      <w:r w:rsidR="00D37B75" w:rsidRPr="00897AD9">
        <w:rPr>
          <w:rFonts w:ascii="Arial" w:hAnsi="Arial" w:cs="Arial"/>
          <w:sz w:val="20"/>
          <w:szCs w:val="20"/>
          <w:lang w:val="sr-Cyrl-CS"/>
        </w:rPr>
        <w:t>FAD</w:t>
      </w:r>
      <w:r w:rsidR="00D37B75">
        <w:rPr>
          <w:rFonts w:ascii="Arial" w:hAnsi="Arial" w:cs="Arial"/>
          <w:sz w:val="20"/>
          <w:szCs w:val="20"/>
          <w:lang w:val="sr-Cyrl-CS"/>
        </w:rPr>
        <w:t xml:space="preserve"> без одвајања од протеина. Електрони које ослободи </w:t>
      </w:r>
      <w:r w:rsidR="00D37B75" w:rsidRPr="00897AD9">
        <w:rPr>
          <w:rFonts w:ascii="Arial" w:hAnsi="Arial" w:cs="Arial"/>
          <w:sz w:val="20"/>
          <w:szCs w:val="20"/>
          <w:lang w:val="sr-Cyrl-CS"/>
        </w:rPr>
        <w:t>FADH</w:t>
      </w:r>
      <w:r w:rsidR="00D37B75"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="00D37B75">
        <w:rPr>
          <w:rFonts w:ascii="Arial" w:hAnsi="Arial" w:cs="Arial"/>
          <w:sz w:val="20"/>
          <w:szCs w:val="20"/>
          <w:lang w:val="sr-Cyrl-CS"/>
        </w:rPr>
        <w:t xml:space="preserve"> везан за ензим, прихватају флаво-протеини за пренос електрона, означени као ETF, који су смештени у матриксу митоходрија и предају их ETF-QO (електрон-транспортни флавопротеин-CoQ-оксидоредуктаза). ETF-QO је, такође, флавопротеин, налази се у унутрашњој мембрани митохондрија и предаје електроне CoQ у респираторном ланцу.</w:t>
      </w:r>
    </w:p>
    <w:p w:rsidR="00D37B75" w:rsidRDefault="00D37B75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i/>
          <w:color w:val="008080"/>
          <w:sz w:val="20"/>
          <w:szCs w:val="20"/>
          <w:lang w:val="sr-Cyrl-CS"/>
        </w:rPr>
        <w:t>Напомена 2:</w:t>
      </w:r>
      <w:r>
        <w:rPr>
          <w:rFonts w:ascii="Arial" w:hAnsi="Arial" w:cs="Arial"/>
          <w:color w:val="008080"/>
          <w:sz w:val="20"/>
          <w:szCs w:val="20"/>
          <w:lang w:val="sr-Cyrl-CS"/>
        </w:rPr>
        <w:t xml:space="preserve"> </w:t>
      </w:r>
      <w:r w:rsidR="000546CA">
        <w:rPr>
          <w:rFonts w:ascii="Arial" w:hAnsi="Arial" w:cs="Arial"/>
          <w:sz w:val="20"/>
          <w:szCs w:val="20"/>
          <w:lang w:val="sr-Cyrl-CS"/>
        </w:rPr>
        <w:t xml:space="preserve">Четири р-је </w:t>
      </w:r>
      <w:r w:rsidR="000546CA" w:rsidRPr="00897AD9">
        <w:rPr>
          <w:rFonts w:ascii="Arial" w:hAnsi="Arial" w:cs="Arial"/>
          <w:sz w:val="20"/>
          <w:szCs w:val="20"/>
        </w:rPr>
        <w:t>β</w:t>
      </w:r>
      <w:r w:rsidR="000546CA" w:rsidRPr="00897AD9">
        <w:rPr>
          <w:rFonts w:ascii="Arial" w:hAnsi="Arial" w:cs="Arial"/>
          <w:sz w:val="20"/>
          <w:szCs w:val="20"/>
          <w:lang w:val="sr-Cyrl-CS"/>
        </w:rPr>
        <w:t>-о</w:t>
      </w:r>
      <w:r w:rsidR="000546CA" w:rsidRPr="00897AD9">
        <w:rPr>
          <w:rFonts w:ascii="Arial" w:hAnsi="Arial" w:cs="Arial"/>
          <w:sz w:val="20"/>
          <w:szCs w:val="20"/>
          <w:lang w:val="en-US"/>
        </w:rPr>
        <w:t>k</w:t>
      </w:r>
      <w:r w:rsidR="000546CA" w:rsidRPr="00897AD9">
        <w:rPr>
          <w:rFonts w:ascii="Arial" w:hAnsi="Arial" w:cs="Arial"/>
          <w:sz w:val="20"/>
          <w:szCs w:val="20"/>
          <w:lang w:val="sr-Cyrl-CS"/>
        </w:rPr>
        <w:t xml:space="preserve">сидације </w:t>
      </w:r>
      <w:r w:rsidR="000546CA">
        <w:rPr>
          <w:rFonts w:ascii="Arial" w:hAnsi="Arial" w:cs="Arial"/>
          <w:sz w:val="20"/>
          <w:szCs w:val="20"/>
          <w:lang w:val="sr-Cyrl-CS"/>
        </w:rPr>
        <w:t xml:space="preserve">катализовани су низом ензима који су специфични за МК одређене дужине низа Ц-атома. </w:t>
      </w:r>
      <w:r w:rsidR="005C0757" w:rsidRPr="005C0757">
        <w:rPr>
          <w:rFonts w:ascii="Arial" w:hAnsi="Arial" w:cs="Arial"/>
          <w:caps/>
          <w:sz w:val="20"/>
          <w:szCs w:val="20"/>
          <w:lang w:val="sr-Cyrl-CS"/>
        </w:rPr>
        <w:t>а</w:t>
      </w:r>
      <w:r w:rsidR="005C0757" w:rsidRPr="005C0757">
        <w:rPr>
          <w:rFonts w:ascii="Arial" w:hAnsi="Arial" w:cs="Arial"/>
          <w:sz w:val="20"/>
          <w:szCs w:val="20"/>
          <w:lang w:val="sr-Cyrl-CS"/>
        </w:rPr>
        <w:t>цил-Соа дехидрогеназ</w:t>
      </w:r>
      <w:r w:rsidR="000546CA">
        <w:rPr>
          <w:rFonts w:ascii="Arial" w:hAnsi="Arial" w:cs="Arial"/>
          <w:sz w:val="20"/>
          <w:szCs w:val="20"/>
          <w:lang w:val="sr-Cyrl-CS"/>
        </w:rPr>
        <w:t>е, које катализују прву р-ју, припадају групи ензима које одликују четири различита опсега специфичности.</w:t>
      </w:r>
      <w:r w:rsidR="005C0757" w:rsidRPr="005C0757">
        <w:rPr>
          <w:rFonts w:ascii="Arial" w:hAnsi="Arial" w:cs="Arial"/>
          <w:sz w:val="20"/>
          <w:szCs w:val="20"/>
          <w:lang w:val="sr-Cyrl-CS"/>
        </w:rPr>
        <w:t xml:space="preserve"> </w:t>
      </w:r>
      <w:r w:rsidR="005C0757" w:rsidRPr="000546CA">
        <w:rPr>
          <w:rFonts w:ascii="Arial" w:hAnsi="Arial" w:cs="Arial"/>
          <w:caps/>
          <w:sz w:val="20"/>
          <w:szCs w:val="20"/>
          <w:lang w:val="sr-Cyrl-CS"/>
        </w:rPr>
        <w:t>и</w:t>
      </w:r>
      <w:r w:rsidR="005C0757" w:rsidRPr="005C0757">
        <w:rPr>
          <w:rFonts w:ascii="Arial" w:hAnsi="Arial" w:cs="Arial"/>
          <w:sz w:val="20"/>
          <w:szCs w:val="20"/>
          <w:lang w:val="sr-Cyrl-CS"/>
        </w:rPr>
        <w:t xml:space="preserve"> еноил-СоА хидратаза</w:t>
      </w:r>
      <w:r w:rsidR="000546CA">
        <w:rPr>
          <w:rFonts w:ascii="Arial" w:hAnsi="Arial" w:cs="Arial"/>
          <w:sz w:val="20"/>
          <w:szCs w:val="20"/>
          <w:lang w:val="sr-Cyrl-CS"/>
        </w:rPr>
        <w:t>, која катализује другу р-ју, специфична је за еноил-СоА деривате дугог или кратког низа. Специфичности ових ензима донекле се преклапају.</w:t>
      </w:r>
    </w:p>
    <w:p w:rsidR="005C0757" w:rsidRPr="00D37B75" w:rsidRDefault="005C0757" w:rsidP="00897AD9">
      <w:pPr>
        <w:spacing w:after="0" w:line="240" w:lineRule="auto"/>
        <w:jc w:val="both"/>
        <w:rPr>
          <w:rFonts w:ascii="Arial" w:hAnsi="Arial" w:cs="Arial"/>
          <w:color w:val="008080"/>
          <w:sz w:val="20"/>
          <w:szCs w:val="20"/>
          <w:lang w:val="sr-Cyrl-CS"/>
        </w:rPr>
      </w:pPr>
    </w:p>
    <w:p w:rsidR="00D54F99" w:rsidRPr="00897AD9" w:rsidRDefault="00BB1DFA" w:rsidP="00897AD9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  <w:lang w:val="en-US"/>
        </w:rPr>
      </w:pPr>
      <w:r>
        <w:rPr>
          <w:rFonts w:ascii="Arial" w:hAnsi="Arial" w:cs="Arial"/>
          <w:b/>
          <w:noProof/>
          <w:sz w:val="20"/>
          <w:szCs w:val="20"/>
          <w:lang w:val="en-US"/>
        </w:rPr>
        <w:drawing>
          <wp:inline distT="0" distB="0" distL="0" distR="0">
            <wp:extent cx="2419350" cy="4127500"/>
            <wp:effectExtent l="19050" t="0" r="0" b="0"/>
            <wp:docPr id="21" name="Picture 21" descr="betaox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betaoxid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412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08F" w:rsidRPr="00945860" w:rsidRDefault="003C008F" w:rsidP="00897AD9">
      <w:pPr>
        <w:spacing w:after="0" w:line="240" w:lineRule="auto"/>
        <w:jc w:val="center"/>
        <w:rPr>
          <w:rFonts w:ascii="Arial" w:hAnsi="Arial" w:cs="Arial"/>
          <w:sz w:val="16"/>
          <w:szCs w:val="16"/>
        </w:rPr>
      </w:pPr>
      <w:r w:rsidRPr="00945860">
        <w:rPr>
          <w:rFonts w:ascii="Arial" w:hAnsi="Arial" w:cs="Arial"/>
          <w:sz w:val="16"/>
          <w:szCs w:val="16"/>
          <w:lang w:val="sr-Cyrl-CS"/>
        </w:rPr>
        <w:t xml:space="preserve">Слика </w:t>
      </w:r>
      <w:r w:rsidR="00DE584D" w:rsidRPr="00945860">
        <w:rPr>
          <w:rFonts w:ascii="Arial" w:hAnsi="Arial" w:cs="Arial"/>
          <w:sz w:val="16"/>
          <w:szCs w:val="16"/>
        </w:rPr>
        <w:t>19</w:t>
      </w:r>
      <w:r w:rsidRPr="00945860">
        <w:rPr>
          <w:rFonts w:ascii="Arial" w:hAnsi="Arial" w:cs="Arial"/>
          <w:sz w:val="16"/>
          <w:szCs w:val="16"/>
          <w:lang w:val="sr-Cyrl-CS"/>
        </w:rPr>
        <w:t xml:space="preserve">. </w:t>
      </w:r>
      <w:r w:rsidR="00662471" w:rsidRPr="00945860">
        <w:rPr>
          <w:rFonts w:ascii="Arial" w:hAnsi="Arial" w:cs="Arial"/>
          <w:sz w:val="16"/>
          <w:szCs w:val="16"/>
        </w:rPr>
        <w:t>β</w:t>
      </w:r>
      <w:r w:rsidR="00662471" w:rsidRPr="00945860">
        <w:rPr>
          <w:rFonts w:ascii="Arial" w:hAnsi="Arial" w:cs="Arial"/>
          <w:sz w:val="16"/>
          <w:szCs w:val="16"/>
          <w:lang w:val="sr-Cyrl-CS"/>
        </w:rPr>
        <w:t>-О</w:t>
      </w:r>
      <w:r w:rsidR="00662471" w:rsidRPr="00945860">
        <w:rPr>
          <w:rFonts w:ascii="Arial" w:hAnsi="Arial" w:cs="Arial"/>
          <w:sz w:val="16"/>
          <w:szCs w:val="16"/>
          <w:lang w:val="en-US"/>
        </w:rPr>
        <w:t>k</w:t>
      </w:r>
      <w:r w:rsidR="00662471" w:rsidRPr="00945860">
        <w:rPr>
          <w:rFonts w:ascii="Arial" w:hAnsi="Arial" w:cs="Arial"/>
          <w:sz w:val="16"/>
          <w:szCs w:val="16"/>
          <w:lang w:val="sr-Cyrl-CS"/>
        </w:rPr>
        <w:t>сидација МК</w:t>
      </w:r>
    </w:p>
    <w:p w:rsidR="00DE584D" w:rsidRPr="00897AD9" w:rsidRDefault="00DE584D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3F32F5" w:rsidRDefault="003C008F" w:rsidP="003F32F5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РЕГУЛАЦИЈА ПРОЦЕСА </w:t>
      </w:r>
      <w:r w:rsidRPr="00897AD9">
        <w:rPr>
          <w:rFonts w:ascii="Arial" w:hAnsi="Arial" w:cs="Arial"/>
          <w:b/>
          <w:sz w:val="20"/>
          <w:szCs w:val="20"/>
        </w:rPr>
        <w:t>β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 ОКСИДАЦИЈЕ</w:t>
      </w:r>
      <w:r w:rsidR="003F32F5" w:rsidRPr="003F32F5">
        <w:rPr>
          <w:rFonts w:ascii="Arial" w:hAnsi="Arial" w:cs="Arial"/>
          <w:sz w:val="20"/>
          <w:szCs w:val="20"/>
        </w:rPr>
        <w:t xml:space="preserve"> </w:t>
      </w:r>
    </w:p>
    <w:p w:rsidR="003F32F5" w:rsidRDefault="003F32F5" w:rsidP="003F32F5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сидација је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стриктно аеробни пут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, завистан од кисеоника, тј. од адекватног нивоа кисеоника у крви и добре снабдевености митохондрија. Ткива којима недостају митохондрије, као што су еритроцити, не могу оксидовати МК процесом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сидације. Оксидација МК ни за мозак није значајан енергетски извор; ни адипоцити не користе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  <w:lang w:val="en-US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сидацију за задовољење енергетских потреба, функција адипоцита је да депонују </w:t>
      </w:r>
      <w:r w:rsidRPr="00897AD9">
        <w:rPr>
          <w:rFonts w:ascii="Arial" w:hAnsi="Arial" w:cs="Arial"/>
          <w:sz w:val="20"/>
          <w:szCs w:val="20"/>
        </w:rPr>
        <w:t>TAG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тј. МК и да их учине доступним за друга ткива. Ова ткива која не користе МК као гориво, или их користе у ограниченој мери, способна су да уместо МК користе кетонска тела за задовољење енергетских потреба.</w:t>
      </w:r>
    </w:p>
    <w:p w:rsidR="003C008F" w:rsidRDefault="00FD550C" w:rsidP="00AC1F2B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FADH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>
        <w:rPr>
          <w:rFonts w:ascii="Arial" w:hAnsi="Arial" w:cs="Arial"/>
          <w:sz w:val="20"/>
          <w:szCs w:val="20"/>
          <w:lang w:val="sr-Cyrl-CS"/>
        </w:rPr>
        <w:t xml:space="preserve">, и </w:t>
      </w:r>
      <w:r w:rsidRPr="00897AD9">
        <w:rPr>
          <w:rFonts w:ascii="Arial" w:hAnsi="Arial" w:cs="Arial"/>
          <w:sz w:val="20"/>
          <w:szCs w:val="20"/>
          <w:lang w:val="sr-Cyrl-CS"/>
        </w:rPr>
        <w:t>NADH</w:t>
      </w:r>
      <w:r w:rsidRPr="00897AD9">
        <w:rPr>
          <w:rFonts w:ascii="Arial" w:hAnsi="Arial" w:cs="Arial"/>
          <w:sz w:val="20"/>
          <w:szCs w:val="20"/>
        </w:rPr>
        <w:t xml:space="preserve"> + </w:t>
      </w:r>
      <w:r w:rsidRPr="00897AD9">
        <w:rPr>
          <w:rFonts w:ascii="Arial" w:hAnsi="Arial" w:cs="Arial"/>
          <w:sz w:val="20"/>
          <w:szCs w:val="20"/>
          <w:lang w:val="sr-Cyrl-CS"/>
        </w:rPr>
        <w:t>H</w:t>
      </w:r>
      <w:r w:rsidRPr="00897AD9">
        <w:rPr>
          <w:rFonts w:ascii="Arial" w:hAnsi="Arial" w:cs="Arial"/>
          <w:sz w:val="20"/>
          <w:szCs w:val="20"/>
          <w:vertAlign w:val="superscript"/>
        </w:rPr>
        <w:t>+</w:t>
      </w:r>
      <w:r>
        <w:rPr>
          <w:rFonts w:ascii="Arial" w:hAnsi="Arial" w:cs="Arial"/>
          <w:sz w:val="20"/>
          <w:szCs w:val="20"/>
          <w:lang w:val="sr-Cyrl-CS"/>
        </w:rPr>
        <w:t xml:space="preserve"> који настају процесом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</w:rPr>
        <w:t>к</w:t>
      </w:r>
      <w:r>
        <w:rPr>
          <w:rFonts w:ascii="Arial" w:hAnsi="Arial" w:cs="Arial"/>
          <w:sz w:val="20"/>
          <w:szCs w:val="20"/>
          <w:lang w:val="sr-Cyrl-CS"/>
        </w:rPr>
        <w:t xml:space="preserve">сидације и у Кребсовом циклусу ре-оксидују се на респираторном ланцу, при чему се гради ATP. </w:t>
      </w:r>
      <w:r w:rsidRPr="00FD550C">
        <w:rPr>
          <w:rFonts w:ascii="Arial" w:hAnsi="Arial" w:cs="Arial"/>
          <w:caps/>
          <w:sz w:val="20"/>
          <w:szCs w:val="20"/>
          <w:lang w:val="sr-Cyrl-CS"/>
        </w:rPr>
        <w:t>п</w:t>
      </w:r>
      <w:r>
        <w:rPr>
          <w:rFonts w:ascii="Arial" w:hAnsi="Arial" w:cs="Arial"/>
          <w:sz w:val="20"/>
          <w:szCs w:val="20"/>
          <w:lang w:val="sr-Cyrl-CS"/>
        </w:rPr>
        <w:t xml:space="preserve">роцес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</w:rPr>
        <w:t>к</w:t>
      </w:r>
      <w:r>
        <w:rPr>
          <w:rFonts w:ascii="Arial" w:hAnsi="Arial" w:cs="Arial"/>
          <w:sz w:val="20"/>
          <w:szCs w:val="20"/>
          <w:lang w:val="sr-Cyrl-CS"/>
        </w:rPr>
        <w:t>сидације</w:t>
      </w:r>
      <w:r w:rsidR="00AC1F2B">
        <w:rPr>
          <w:rFonts w:ascii="Arial" w:hAnsi="Arial" w:cs="Arial"/>
          <w:sz w:val="20"/>
          <w:szCs w:val="20"/>
          <w:lang w:val="sr-Cyrl-CS"/>
        </w:rPr>
        <w:t xml:space="preserve"> је регулисан</w:t>
      </w:r>
      <w:r>
        <w:rPr>
          <w:rFonts w:ascii="Arial" w:hAnsi="Arial" w:cs="Arial"/>
          <w:sz w:val="20"/>
          <w:szCs w:val="20"/>
          <w:lang w:val="sr-Cyrl-CS"/>
        </w:rPr>
        <w:t xml:space="preserve"> ћелијским енергетским потребама (тј. концентрацијом ATP-а и </w:t>
      </w:r>
      <w:r w:rsidRPr="00897AD9">
        <w:rPr>
          <w:rFonts w:ascii="Arial" w:hAnsi="Arial" w:cs="Arial"/>
          <w:sz w:val="20"/>
          <w:szCs w:val="20"/>
          <w:lang w:val="sr-Cyrl-CS"/>
        </w:rPr>
        <w:t>NADH</w:t>
      </w:r>
      <w:r w:rsidRPr="00897AD9">
        <w:rPr>
          <w:rFonts w:ascii="Arial" w:hAnsi="Arial" w:cs="Arial"/>
          <w:sz w:val="20"/>
          <w:szCs w:val="20"/>
        </w:rPr>
        <w:t xml:space="preserve"> + </w:t>
      </w:r>
      <w:r w:rsidRPr="00897AD9">
        <w:rPr>
          <w:rFonts w:ascii="Arial" w:hAnsi="Arial" w:cs="Arial"/>
          <w:sz w:val="20"/>
          <w:szCs w:val="20"/>
          <w:lang w:val="sr-Cyrl-CS"/>
        </w:rPr>
        <w:t>H</w:t>
      </w:r>
      <w:r w:rsidRPr="00897AD9">
        <w:rPr>
          <w:rFonts w:ascii="Arial" w:hAnsi="Arial" w:cs="Arial"/>
          <w:sz w:val="20"/>
          <w:szCs w:val="20"/>
          <w:vertAlign w:val="superscript"/>
        </w:rPr>
        <w:t>+</w:t>
      </w:r>
      <w:r>
        <w:rPr>
          <w:rFonts w:ascii="Arial" w:hAnsi="Arial" w:cs="Arial"/>
          <w:sz w:val="20"/>
          <w:szCs w:val="20"/>
          <w:lang w:val="sr-Cyrl-CS"/>
        </w:rPr>
        <w:t>)</w:t>
      </w:r>
      <w:r w:rsidR="00AC1F2B">
        <w:rPr>
          <w:rFonts w:ascii="Arial" w:hAnsi="Arial" w:cs="Arial"/>
          <w:sz w:val="20"/>
          <w:szCs w:val="20"/>
          <w:lang w:val="sr-Cyrl-CS"/>
        </w:rPr>
        <w:t xml:space="preserve"> јер МК </w:t>
      </w:r>
      <w:r w:rsidR="00AC1F2B" w:rsidRPr="00AC1F2B">
        <w:rPr>
          <w:rFonts w:ascii="Arial" w:hAnsi="Arial" w:cs="Arial"/>
          <w:b/>
          <w:sz w:val="20"/>
          <w:szCs w:val="20"/>
          <w:lang w:val="sr-Cyrl-CS"/>
        </w:rPr>
        <w:t>НЕ МОГУ</w:t>
      </w:r>
      <w:r w:rsidR="00AC1F2B">
        <w:rPr>
          <w:rFonts w:ascii="Arial" w:hAnsi="Arial" w:cs="Arial"/>
          <w:sz w:val="20"/>
          <w:szCs w:val="20"/>
          <w:lang w:val="sr-Cyrl-CS"/>
        </w:rPr>
        <w:t xml:space="preserve"> да се оксидују брже него што се </w:t>
      </w:r>
      <w:r w:rsidR="00AC1F2B" w:rsidRPr="00897AD9">
        <w:rPr>
          <w:rFonts w:ascii="Arial" w:hAnsi="Arial" w:cs="Arial"/>
          <w:sz w:val="20"/>
          <w:szCs w:val="20"/>
          <w:lang w:val="sr-Cyrl-CS"/>
        </w:rPr>
        <w:t>NADH</w:t>
      </w:r>
      <w:r w:rsidR="00AC1F2B" w:rsidRPr="00897AD9">
        <w:rPr>
          <w:rFonts w:ascii="Arial" w:hAnsi="Arial" w:cs="Arial"/>
          <w:sz w:val="20"/>
          <w:szCs w:val="20"/>
        </w:rPr>
        <w:t xml:space="preserve"> + </w:t>
      </w:r>
      <w:r w:rsidR="00AC1F2B" w:rsidRPr="00897AD9">
        <w:rPr>
          <w:rFonts w:ascii="Arial" w:hAnsi="Arial" w:cs="Arial"/>
          <w:sz w:val="20"/>
          <w:szCs w:val="20"/>
          <w:lang w:val="sr-Cyrl-CS"/>
        </w:rPr>
        <w:t>H</w:t>
      </w:r>
      <w:r w:rsidR="00AC1F2B" w:rsidRPr="00897AD9">
        <w:rPr>
          <w:rFonts w:ascii="Arial" w:hAnsi="Arial" w:cs="Arial"/>
          <w:sz w:val="20"/>
          <w:szCs w:val="20"/>
          <w:vertAlign w:val="superscript"/>
        </w:rPr>
        <w:t>+</w:t>
      </w:r>
      <w:r w:rsidR="00AC1F2B">
        <w:rPr>
          <w:rFonts w:ascii="Arial" w:hAnsi="Arial" w:cs="Arial"/>
          <w:sz w:val="20"/>
          <w:szCs w:val="20"/>
          <w:lang w:val="sr-Cyrl-CS"/>
        </w:rPr>
        <w:t xml:space="preserve"> ре-оксидује на респираторном ланцу и што се ATP ствара процесом оксидативне фосфорилације.</w:t>
      </w:r>
    </w:p>
    <w:p w:rsidR="00AC1F2B" w:rsidRDefault="00AC1F2B" w:rsidP="00AC1F2B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sz w:val="20"/>
          <w:szCs w:val="20"/>
          <w:lang w:val="sr-Cyrl-CS"/>
        </w:rPr>
        <w:t>Брзину оксидације МК може да ограничи и количина доступног СоА-SH у митохондријама. Ацетил-СоА мора да се укључи у циклус лимунске киселине или неки други метаболички пут којим се ослобађа СоА-SH, јер је СоА-SH неопходан за синтезу ацил-СоА из одговарајућег ацил-карнитина.</w:t>
      </w:r>
    </w:p>
    <w:p w:rsidR="00DC2A6C" w:rsidRPr="00AC1F2B" w:rsidRDefault="00AC1F2B" w:rsidP="00DC2A6C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sz w:val="20"/>
          <w:szCs w:val="20"/>
          <w:lang w:val="sr-Cyrl-CS"/>
        </w:rPr>
        <w:t xml:space="preserve">Додатна регулација процеса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  <w:lang w:val="sr-Cyrl-CS"/>
        </w:rPr>
        <w:t>сидације</w:t>
      </w:r>
      <w:r>
        <w:rPr>
          <w:rFonts w:ascii="Arial" w:hAnsi="Arial" w:cs="Arial"/>
          <w:sz w:val="20"/>
          <w:szCs w:val="20"/>
          <w:lang w:val="sr-Cyrl-CS"/>
        </w:rPr>
        <w:t xml:space="preserve"> одвија се и на нивоу карнитин-палмитоил трансферазе 1, CPT1, првог ензима карнитинског шатла.</w:t>
      </w:r>
      <w:r w:rsidR="00DC2A6C" w:rsidRPr="00DC2A6C">
        <w:rPr>
          <w:rFonts w:ascii="Arial" w:hAnsi="Arial" w:cs="Arial"/>
          <w:sz w:val="20"/>
          <w:szCs w:val="20"/>
          <w:lang w:val="sr-Cyrl-CS"/>
        </w:rPr>
        <w:t xml:space="preserve"> </w:t>
      </w:r>
      <w:r w:rsidR="00DC2A6C">
        <w:rPr>
          <w:rFonts w:ascii="Arial" w:hAnsi="Arial" w:cs="Arial"/>
          <w:sz w:val="20"/>
          <w:szCs w:val="20"/>
          <w:lang w:val="sr-Cyrl-CS"/>
        </w:rPr>
        <w:t xml:space="preserve">CPT1 је инхибирана малонил-СоА. Малонил-СоА настаје у цитосолу, </w:t>
      </w:r>
      <w:r w:rsidR="00DC2A6C">
        <w:rPr>
          <w:rFonts w:ascii="Arial" w:hAnsi="Arial" w:cs="Arial"/>
          <w:sz w:val="20"/>
          <w:szCs w:val="20"/>
          <w:lang w:val="sr-Cyrl-CS"/>
        </w:rPr>
        <w:lastRenderedPageBreak/>
        <w:t xml:space="preserve">као продукт реакције карбоксилације ацетил-СоА; р-ју каталише ензим ацетил-СоА-карбоксилаза и представља почетну р-ју синтезе МК. </w:t>
      </w:r>
      <w:r w:rsidR="00DC2A6C" w:rsidRPr="00DC2A6C">
        <w:rPr>
          <w:rFonts w:ascii="Arial" w:hAnsi="Arial" w:cs="Arial"/>
          <w:caps/>
          <w:sz w:val="20"/>
          <w:szCs w:val="20"/>
          <w:lang w:val="sr-Cyrl-CS"/>
        </w:rPr>
        <w:t>у</w:t>
      </w:r>
      <w:r w:rsidR="00DC2A6C">
        <w:rPr>
          <w:rFonts w:ascii="Arial" w:hAnsi="Arial" w:cs="Arial"/>
          <w:sz w:val="20"/>
          <w:szCs w:val="20"/>
          <w:lang w:val="sr-Cyrl-CS"/>
        </w:rPr>
        <w:t xml:space="preserve"> јетри и скелетним мишићима ацетил-СоА-карбоксилаза је инхибирана фосфорилисањем у присуству АМР-зависне протеин киназе B. Када се при физичком напору (у мишићима)</w:t>
      </w:r>
      <w:r w:rsidR="000D17FD">
        <w:rPr>
          <w:rFonts w:ascii="Arial" w:hAnsi="Arial" w:cs="Arial"/>
          <w:sz w:val="20"/>
          <w:szCs w:val="20"/>
          <w:lang w:val="sr-Cyrl-CS"/>
        </w:rPr>
        <w:t xml:space="preserve"> повећа количина АМР-а, АМР-зависна протеин киназа фосфорилише ацетил-СоА-карбоксилазу и преводи је у неактиван облик. Као последица тога, опада концентрација малонил-СоА, активира се</w:t>
      </w:r>
      <w:r w:rsidR="000D17FD" w:rsidRPr="000D17FD">
        <w:rPr>
          <w:rFonts w:ascii="Arial" w:hAnsi="Arial" w:cs="Arial"/>
          <w:sz w:val="20"/>
          <w:szCs w:val="20"/>
          <w:lang w:val="sr-Cyrl-CS"/>
        </w:rPr>
        <w:t xml:space="preserve"> </w:t>
      </w:r>
      <w:r w:rsidR="000D17FD">
        <w:rPr>
          <w:rFonts w:ascii="Arial" w:hAnsi="Arial" w:cs="Arial"/>
          <w:sz w:val="20"/>
          <w:szCs w:val="20"/>
          <w:lang w:val="sr-Cyrl-CS"/>
        </w:rPr>
        <w:t xml:space="preserve">CPT1, транспорт МК у матрикс и сама </w:t>
      </w:r>
      <w:r w:rsidR="000D17FD" w:rsidRPr="00897AD9">
        <w:rPr>
          <w:rFonts w:ascii="Arial" w:hAnsi="Arial" w:cs="Arial"/>
          <w:sz w:val="20"/>
          <w:szCs w:val="20"/>
        </w:rPr>
        <w:t>β</w:t>
      </w:r>
      <w:r w:rsidR="000D17FD" w:rsidRPr="00897AD9">
        <w:rPr>
          <w:rFonts w:ascii="Arial" w:hAnsi="Arial" w:cs="Arial"/>
          <w:sz w:val="20"/>
          <w:szCs w:val="20"/>
          <w:lang w:val="sr-Cyrl-CS"/>
        </w:rPr>
        <w:t>-о</w:t>
      </w:r>
      <w:r w:rsidR="000D17FD" w:rsidRPr="00897AD9">
        <w:rPr>
          <w:rFonts w:ascii="Arial" w:hAnsi="Arial" w:cs="Arial"/>
          <w:sz w:val="20"/>
          <w:szCs w:val="20"/>
          <w:lang w:val="en-US"/>
        </w:rPr>
        <w:t>k</w:t>
      </w:r>
      <w:r w:rsidR="000D17FD">
        <w:rPr>
          <w:rFonts w:ascii="Arial" w:hAnsi="Arial" w:cs="Arial"/>
          <w:sz w:val="20"/>
          <w:szCs w:val="20"/>
          <w:lang w:val="sr-Cyrl-CS"/>
        </w:rPr>
        <w:t>сидација и успоставља се хомеостаза АТР-а и смањује ниво АМР-а. У јетри, додатно, ацетил-СоА-карбоксилаза је активирана и инсулин-зависним мехамизмима, који поспешују превођење малонил-СоА у палмитат у процесу синтезе МК. На тај начин, инхибиција CPT1 посредована малонил-СоА у јетри спречава оксидацију новосинтетисаних МК.</w:t>
      </w:r>
    </w:p>
    <w:p w:rsidR="003C008F" w:rsidRPr="00897AD9" w:rsidRDefault="00BB1DFA" w:rsidP="00897AD9">
      <w:pPr>
        <w:spacing w:after="0" w:line="240" w:lineRule="auto"/>
        <w:jc w:val="center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b/>
          <w:noProof/>
          <w:sz w:val="20"/>
          <w:szCs w:val="20"/>
          <w:lang w:val="en-US"/>
        </w:rPr>
        <w:drawing>
          <wp:inline distT="0" distB="0" distL="0" distR="0">
            <wp:extent cx="3086100" cy="1485900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08F" w:rsidRPr="003F32F5" w:rsidRDefault="003C008F" w:rsidP="00897AD9">
      <w:pPr>
        <w:spacing w:after="0" w:line="240" w:lineRule="auto"/>
        <w:jc w:val="center"/>
        <w:rPr>
          <w:rFonts w:ascii="Arial" w:hAnsi="Arial" w:cs="Arial"/>
          <w:sz w:val="16"/>
          <w:szCs w:val="16"/>
          <w:lang w:val="sr-Cyrl-CS"/>
        </w:rPr>
      </w:pPr>
      <w:r w:rsidRPr="003F32F5">
        <w:rPr>
          <w:rFonts w:ascii="Arial" w:hAnsi="Arial" w:cs="Arial"/>
          <w:sz w:val="16"/>
          <w:szCs w:val="16"/>
          <w:lang w:val="sr-Cyrl-CS"/>
        </w:rPr>
        <w:t xml:space="preserve">Слика </w:t>
      </w:r>
      <w:r w:rsidR="007205C0" w:rsidRPr="003F32F5">
        <w:rPr>
          <w:rFonts w:ascii="Arial" w:hAnsi="Arial" w:cs="Arial"/>
          <w:sz w:val="16"/>
          <w:szCs w:val="16"/>
        </w:rPr>
        <w:t>20</w:t>
      </w:r>
      <w:r w:rsidRPr="003F32F5">
        <w:rPr>
          <w:rFonts w:ascii="Arial" w:hAnsi="Arial" w:cs="Arial"/>
          <w:sz w:val="16"/>
          <w:szCs w:val="16"/>
          <w:lang w:val="sr-Cyrl-CS"/>
        </w:rPr>
        <w:t>. Регулација β-оксидације</w:t>
      </w:r>
    </w:p>
    <w:p w:rsidR="003C008F" w:rsidRPr="003F32F5" w:rsidRDefault="003C008F" w:rsidP="00897AD9">
      <w:pPr>
        <w:spacing w:after="0" w:line="240" w:lineRule="auto"/>
        <w:jc w:val="both"/>
        <w:rPr>
          <w:rFonts w:ascii="Arial" w:hAnsi="Arial" w:cs="Arial"/>
          <w:sz w:val="16"/>
          <w:szCs w:val="16"/>
          <w:lang w:val="sr-Cyrl-CS"/>
        </w:rPr>
      </w:pPr>
    </w:p>
    <w:p w:rsidR="00A40DEA" w:rsidRPr="00FD550C" w:rsidRDefault="00A40DE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AA43C2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РЕГУЛАЦИЈА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(слика </w:t>
      </w:r>
      <w:r w:rsidR="007205C0" w:rsidRPr="00897AD9">
        <w:rPr>
          <w:rFonts w:ascii="Arial" w:hAnsi="Arial" w:cs="Arial"/>
          <w:sz w:val="20"/>
          <w:szCs w:val="20"/>
        </w:rPr>
        <w:t>20</w:t>
      </w:r>
      <w:r w:rsidRPr="00897AD9">
        <w:rPr>
          <w:rFonts w:ascii="Arial" w:hAnsi="Arial" w:cs="Arial"/>
          <w:sz w:val="20"/>
          <w:szCs w:val="20"/>
          <w:lang w:val="sr-Cyrl-CS"/>
        </w:rPr>
        <w:t>.):</w:t>
      </w:r>
    </w:p>
    <w:p w:rsidR="007205C0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1.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Хормони контролишу излазак МК из адипоцита у крв. </w:t>
      </w:r>
    </w:p>
    <w:p w:rsidR="00D54F99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2.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Карнитин:палмитоил трансфераза </w:t>
      </w:r>
      <w:r w:rsidRPr="00897AD9">
        <w:rPr>
          <w:rFonts w:ascii="Arial" w:hAnsi="Arial" w:cs="Arial"/>
          <w:sz w:val="20"/>
          <w:szCs w:val="20"/>
        </w:rPr>
        <w:t>I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је инхибирана малонил-СоА, који се синтетише дејств</w:t>
      </w:r>
      <w:r w:rsidR="00BD7502" w:rsidRPr="00897AD9">
        <w:rPr>
          <w:rFonts w:ascii="Arial" w:hAnsi="Arial" w:cs="Arial"/>
          <w:sz w:val="20"/>
          <w:szCs w:val="20"/>
          <w:lang w:val="sr-Cyrl-CS"/>
        </w:rPr>
        <w:t>ом ацетил-СоА карбоксилазе. АМР</w:t>
      </w:r>
      <w:r w:rsidRPr="00897AD9">
        <w:rPr>
          <w:rFonts w:ascii="Arial" w:hAnsi="Arial" w:cs="Arial"/>
          <w:sz w:val="20"/>
          <w:szCs w:val="20"/>
          <w:lang w:val="sr-Cyrl-CS"/>
        </w:rPr>
        <w:t>– РК</w:t>
      </w:r>
      <w:r w:rsidR="00D54F99" w:rsidRPr="00897AD9">
        <w:rPr>
          <w:rFonts w:ascii="Arial" w:hAnsi="Arial" w:cs="Arial"/>
          <w:sz w:val="20"/>
          <w:szCs w:val="20"/>
          <w:lang w:val="sr-Cyrl-CS"/>
        </w:rPr>
        <w:t xml:space="preserve"> је АМР-зависна протеин киназа.</w:t>
      </w:r>
    </w:p>
    <w:p w:rsidR="007205C0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3.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Стопа потрошње АТР контролише проток кроз е</w:t>
      </w:r>
      <w:r w:rsidR="00BD7502" w:rsidRPr="00897AD9">
        <w:rPr>
          <w:rFonts w:ascii="Arial" w:hAnsi="Arial" w:cs="Arial"/>
          <w:sz w:val="20"/>
          <w:szCs w:val="20"/>
          <w:lang w:val="sr-Cyrl-CS"/>
        </w:rPr>
        <w:t>лектрон-транспортни ланац (респираторни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ланац) што регулише оксидативне ензиме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>сидације и ТСА циклуса.</w:t>
      </w:r>
    </w:p>
    <w:p w:rsidR="00D54F99" w:rsidRPr="00897AD9" w:rsidRDefault="00D54F99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54F99" w:rsidRPr="00EA1B97" w:rsidRDefault="00D54F99" w:rsidP="00897A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</w:rPr>
        <w:t>ЗАНИМЉИВОСТИ!!!</w:t>
      </w:r>
    </w:p>
    <w:p w:rsidR="00D54F99" w:rsidRPr="00897AD9" w:rsidRDefault="00D54F99" w:rsidP="00897A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Дефицијенција средње-ланчане ацил СоА дехидрогеназе – SIDS</w:t>
      </w:r>
    </w:p>
    <w:p w:rsidR="00D54F99" w:rsidRPr="00897AD9" w:rsidRDefault="00D54F99" w:rsidP="00897A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Први ензим β-оkсидације у митохондријама, ацил-Соа дехидрогеназа, има специфичност за МК према дужини ланца:</w:t>
      </w:r>
    </w:p>
    <w:p w:rsidR="00D54F99" w:rsidRPr="00897AD9" w:rsidRDefault="00D54F99" w:rsidP="00897A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•</w:t>
      </w:r>
      <w:r w:rsidRPr="00897AD9">
        <w:rPr>
          <w:rFonts w:ascii="Arial" w:hAnsi="Arial" w:cs="Arial"/>
          <w:sz w:val="20"/>
          <w:szCs w:val="20"/>
        </w:rPr>
        <w:tab/>
        <w:t>кратколанчане МК – до 4С атома; са 2С-ацетат и са 3С-пропионат</w:t>
      </w:r>
    </w:p>
    <w:p w:rsidR="00D54F99" w:rsidRPr="00897AD9" w:rsidRDefault="00D54F99" w:rsidP="00897A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•</w:t>
      </w:r>
      <w:r w:rsidRPr="00897AD9">
        <w:rPr>
          <w:rFonts w:ascii="Arial" w:hAnsi="Arial" w:cs="Arial"/>
          <w:sz w:val="20"/>
          <w:szCs w:val="20"/>
        </w:rPr>
        <w:tab/>
        <w:t xml:space="preserve">средњеланчане МК – од 4 до 12 С атома </w:t>
      </w:r>
    </w:p>
    <w:p w:rsidR="00D54F99" w:rsidRPr="00897AD9" w:rsidRDefault="00D54F99" w:rsidP="00897A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•</w:t>
      </w:r>
      <w:r w:rsidRPr="00897AD9">
        <w:rPr>
          <w:rFonts w:ascii="Arial" w:hAnsi="Arial" w:cs="Arial"/>
          <w:sz w:val="20"/>
          <w:szCs w:val="20"/>
        </w:rPr>
        <w:tab/>
        <w:t>дуголанчане МК – од 12 до 20 С атома и</w:t>
      </w:r>
    </w:p>
    <w:p w:rsidR="00D54F99" w:rsidRPr="00897AD9" w:rsidRDefault="00D54F99" w:rsidP="00897A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•</w:t>
      </w:r>
      <w:r w:rsidRPr="00897AD9">
        <w:rPr>
          <w:rFonts w:ascii="Arial" w:hAnsi="Arial" w:cs="Arial"/>
          <w:sz w:val="20"/>
          <w:szCs w:val="20"/>
        </w:rPr>
        <w:tab/>
        <w:t xml:space="preserve">МК са веома дугим ланцима &gt; 20 С атома. </w:t>
      </w:r>
    </w:p>
    <w:p w:rsidR="00D54F99" w:rsidRPr="00897AD9" w:rsidRDefault="00D54F99" w:rsidP="00897A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У хуманом организму преовлађују МК од 14 до 20 С атома.</w:t>
      </w:r>
    </w:p>
    <w:p w:rsidR="00D54F99" w:rsidRPr="00897AD9" w:rsidRDefault="00D54F99" w:rsidP="00897A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Дефицијенција средње-ланчане ацил СоА дехидрогеназе се налази у 1:10 000 новорођенчади и има већу распрострањеност него фенилкетонурија. Узрокује смањење интензитета β-оkсидације и последично томе, озбиљну хипогликемију која је у до 10% случајева узрок синдрома изненадне смрти новорођенчета (sudden infant death syndrome – SIDS).</w:t>
      </w:r>
    </w:p>
    <w:p w:rsidR="00D54F99" w:rsidRPr="00897AD9" w:rsidRDefault="00D54F99" w:rsidP="00897A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o</w:t>
      </w:r>
      <w:r w:rsidRPr="00897AD9">
        <w:rPr>
          <w:rFonts w:ascii="Arial" w:hAnsi="Arial" w:cs="Arial"/>
          <w:sz w:val="20"/>
          <w:szCs w:val="20"/>
        </w:rPr>
        <w:tab/>
        <w:t>very long-chain</w:t>
      </w:r>
      <w:r w:rsidR="00195B43" w:rsidRPr="00897AD9">
        <w:rPr>
          <w:rFonts w:ascii="Arial" w:hAnsi="Arial" w:cs="Arial"/>
          <w:sz w:val="20"/>
          <w:szCs w:val="20"/>
        </w:rPr>
        <w:t xml:space="preserve"> acyl-CoA dehydrogenase (VLCAD)</w:t>
      </w:r>
    </w:p>
    <w:p w:rsidR="00D54F99" w:rsidRPr="00897AD9" w:rsidRDefault="00D54F99" w:rsidP="00897A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o</w:t>
      </w:r>
      <w:r w:rsidRPr="00897AD9">
        <w:rPr>
          <w:rFonts w:ascii="Arial" w:hAnsi="Arial" w:cs="Arial"/>
          <w:sz w:val="20"/>
          <w:szCs w:val="20"/>
        </w:rPr>
        <w:tab/>
        <w:t>long-chai</w:t>
      </w:r>
      <w:r w:rsidR="00195B43" w:rsidRPr="00897AD9">
        <w:rPr>
          <w:rFonts w:ascii="Arial" w:hAnsi="Arial" w:cs="Arial"/>
          <w:sz w:val="20"/>
          <w:szCs w:val="20"/>
        </w:rPr>
        <w:t>n acyl-CoA dehydrogenase (LCAD)</w:t>
      </w:r>
    </w:p>
    <w:p w:rsidR="00D54F99" w:rsidRPr="00897AD9" w:rsidRDefault="00D54F99" w:rsidP="00897A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o</w:t>
      </w:r>
      <w:r w:rsidRPr="00897AD9">
        <w:rPr>
          <w:rFonts w:ascii="Arial" w:hAnsi="Arial" w:cs="Arial"/>
          <w:sz w:val="20"/>
          <w:szCs w:val="20"/>
        </w:rPr>
        <w:tab/>
        <w:t>medium-chai</w:t>
      </w:r>
      <w:r w:rsidR="00195B43" w:rsidRPr="00897AD9">
        <w:rPr>
          <w:rFonts w:ascii="Arial" w:hAnsi="Arial" w:cs="Arial"/>
          <w:sz w:val="20"/>
          <w:szCs w:val="20"/>
        </w:rPr>
        <w:t>n acyl-CoA dehydrogenase (MCAD)</w:t>
      </w:r>
    </w:p>
    <w:p w:rsidR="00D54F99" w:rsidRPr="00897AD9" w:rsidRDefault="00D54F99" w:rsidP="00897A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o</w:t>
      </w:r>
      <w:r w:rsidRPr="00897AD9">
        <w:rPr>
          <w:rFonts w:ascii="Arial" w:hAnsi="Arial" w:cs="Arial"/>
          <w:sz w:val="20"/>
          <w:szCs w:val="20"/>
        </w:rPr>
        <w:tab/>
        <w:t>short-chain acyl-CoA dehydrogenase (SCAD)</w:t>
      </w:r>
    </w:p>
    <w:p w:rsidR="00A40DEA" w:rsidRPr="004821F2" w:rsidRDefault="00A40DE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3C008F" w:rsidRPr="00EA1B97" w:rsidRDefault="003C008F" w:rsidP="00897AD9">
      <w:pPr>
        <w:spacing w:after="0" w:line="240" w:lineRule="auto"/>
        <w:jc w:val="both"/>
        <w:rPr>
          <w:rFonts w:ascii="Arial" w:hAnsi="Arial" w:cs="Arial"/>
          <w:b/>
          <w:caps/>
          <w:u w:val="single"/>
          <w:lang w:val="sr-Cyrl-CS"/>
        </w:rPr>
      </w:pPr>
      <w:r w:rsidRPr="00EA1B97">
        <w:rPr>
          <w:rFonts w:ascii="Arial" w:hAnsi="Arial" w:cs="Arial"/>
          <w:b/>
          <w:caps/>
          <w:u w:val="single"/>
          <w:lang w:val="sr-Cyrl-CS"/>
        </w:rPr>
        <w:t>Оксидација масних киселина са непарним бројем угљеникових атома</w:t>
      </w:r>
    </w:p>
    <w:p w:rsidR="003C008F" w:rsidRPr="00897AD9" w:rsidRDefault="003C008F" w:rsidP="00EA1B97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u w:val="single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МК са непарним бројем С атома су веома ретке у хуманом организму (и уопште код сисара).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  <w:lang w:val="en-US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>сидацијом, ове МК пролазе кроз серију поновљених корака као и МК са парним бр. С</w:t>
      </w:r>
      <w:r w:rsidR="004A2159">
        <w:rPr>
          <w:rFonts w:ascii="Arial" w:hAnsi="Arial" w:cs="Arial"/>
          <w:sz w:val="20"/>
          <w:szCs w:val="20"/>
          <w:lang w:val="sr-Cyrl-CS"/>
        </w:rPr>
        <w:t>-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атома, све до последњег цепања, у којем настаје по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1 молекул пропионил-СоА</w:t>
      </w:r>
      <w:r w:rsidR="00662471" w:rsidRPr="00897AD9">
        <w:rPr>
          <w:rFonts w:ascii="Arial" w:hAnsi="Arial" w:cs="Arial"/>
          <w:sz w:val="20"/>
          <w:szCs w:val="20"/>
          <w:lang w:val="sr-Cyrl-CS"/>
        </w:rPr>
        <w:t xml:space="preserve"> (од 3С атома)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 1 молекул ацетил-СоА. Тако, оксидацијом МК са непарним бр. С атома настаје, више молекула ацетил-СоА и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троугљенични молекул пропионил-СоА.</w:t>
      </w:r>
    </w:p>
    <w:p w:rsidR="003C008F" w:rsidRPr="00897AD9" w:rsidRDefault="003C008F" w:rsidP="004A2159">
      <w:pPr>
        <w:spacing w:after="0" w:line="240" w:lineRule="auto"/>
        <w:ind w:firstLine="720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Судбина пропионил-СоА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Пропионил-СоА може да се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укључи у ТСА циклус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превођењем у </w:t>
      </w:r>
      <w:r w:rsidR="00195B43" w:rsidRPr="00897AD9">
        <w:rPr>
          <w:rFonts w:ascii="Arial" w:hAnsi="Arial" w:cs="Arial"/>
          <w:b/>
          <w:sz w:val="20"/>
          <w:szCs w:val="20"/>
          <w:lang w:val="sr-Cyrl-CS"/>
        </w:rPr>
        <w:t>су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кцинил-СоА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, серијом реакција које захтевају </w:t>
      </w:r>
      <w:r w:rsidRPr="00897AD9">
        <w:rPr>
          <w:rFonts w:ascii="Arial" w:hAnsi="Arial" w:cs="Arial"/>
          <w:b/>
          <w:i/>
          <w:sz w:val="20"/>
          <w:szCs w:val="20"/>
          <w:lang w:val="sr-Cyrl-CS"/>
        </w:rPr>
        <w:t>биотин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(коензим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пропионил-СоА карбоксилазе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) и коензимску форму </w:t>
      </w:r>
      <w:r w:rsidRPr="00897AD9">
        <w:rPr>
          <w:rFonts w:ascii="Arial" w:hAnsi="Arial" w:cs="Arial"/>
          <w:b/>
          <w:i/>
          <w:sz w:val="20"/>
          <w:szCs w:val="20"/>
          <w:lang w:val="sr-Cyrl-CS"/>
        </w:rPr>
        <w:t>витамина Б12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(коензим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метилмалонил-СоА мутазе</w:t>
      </w:r>
      <w:r w:rsidRPr="00897AD9">
        <w:rPr>
          <w:rFonts w:ascii="Arial" w:hAnsi="Arial" w:cs="Arial"/>
          <w:sz w:val="20"/>
          <w:szCs w:val="20"/>
          <w:lang w:val="sr-Cyrl-CS"/>
        </w:rPr>
        <w:t>).</w:t>
      </w:r>
      <w:r w:rsidR="004A215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Такође, пропионил-СоА може да буде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супстрат за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глуконеогенезу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(за разлику од ацетил-СоА који то не може бити); превођењем пропионил-СоА у с</w:t>
      </w:r>
      <w:r w:rsidR="00662471" w:rsidRPr="00897AD9">
        <w:rPr>
          <w:rFonts w:ascii="Arial" w:hAnsi="Arial" w:cs="Arial"/>
          <w:sz w:val="20"/>
          <w:szCs w:val="20"/>
          <w:lang w:val="sr-Cyrl-CS"/>
        </w:rPr>
        <w:t>у</w:t>
      </w:r>
      <w:r w:rsidRPr="00897AD9">
        <w:rPr>
          <w:rFonts w:ascii="Arial" w:hAnsi="Arial" w:cs="Arial"/>
          <w:sz w:val="20"/>
          <w:szCs w:val="20"/>
          <w:lang w:val="sr-Cyrl-CS"/>
        </w:rPr>
        <w:t>кцинил-СоА, долази до пораста концентрације оксалацетата, што је предуслов за глуконеогенезу. Овај извор није од већег значаја за глуконеогенезу јер МК са непарним бројем С атома има мало.</w:t>
      </w:r>
    </w:p>
    <w:p w:rsidR="00D54F99" w:rsidRPr="004821F2" w:rsidRDefault="003C008F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lastRenderedPageBreak/>
        <w:t xml:space="preserve">Синтеза метилмалонил СоА –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у првом кораку пропионил-СоА (3С атома) се карбоксилише и настаје метилмалонил-СоА уз утрошак 1 високо-енергетске везе из АТР-а. Ензим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пропионил-СоА карбоксилаза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апсолутно захтева свој коензим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биотин. </w:t>
      </w:r>
      <w:r w:rsidRPr="00897AD9">
        <w:rPr>
          <w:rFonts w:ascii="Arial" w:hAnsi="Arial" w:cs="Arial"/>
          <w:sz w:val="20"/>
          <w:szCs w:val="20"/>
          <w:lang w:val="sr-Cyrl-CS"/>
        </w:rPr>
        <w:t>Затим, следи реаранжирање С атома пропионил-СоА, односно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 </w:t>
      </w:r>
      <w:r w:rsidR="00195B43" w:rsidRPr="00897AD9">
        <w:rPr>
          <w:rFonts w:ascii="Arial" w:hAnsi="Arial" w:cs="Arial"/>
          <w:sz w:val="20"/>
          <w:szCs w:val="20"/>
          <w:lang w:val="sr-Cyrl-CS"/>
        </w:rPr>
        <w:t>синтеза сукцинил-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СоА, који онда може да уђе у ТСА циклус.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Метилмалонил-СоА мутаза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за свој коензим тражи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деокси</w:t>
      </w:r>
      <w:r w:rsidR="004A2159">
        <w:rPr>
          <w:rFonts w:ascii="Arial" w:hAnsi="Arial" w:cs="Arial"/>
          <w:b/>
          <w:sz w:val="20"/>
          <w:szCs w:val="20"/>
          <w:lang w:val="sr-Cyrl-CS"/>
        </w:rPr>
        <w:t>-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аденози</w:t>
      </w:r>
      <w:r w:rsidR="004A2159">
        <w:rPr>
          <w:rFonts w:ascii="Arial" w:hAnsi="Arial" w:cs="Arial"/>
          <w:b/>
          <w:sz w:val="20"/>
          <w:szCs w:val="20"/>
          <w:lang w:val="sr-Cyrl-CS"/>
        </w:rPr>
        <w:t>л-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кобаламин.</w:t>
      </w:r>
    </w:p>
    <w:p w:rsidR="00D54F99" w:rsidRPr="007028AD" w:rsidRDefault="00B01748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ru-RU"/>
        </w:rPr>
      </w:pPr>
      <w:r>
        <w:rPr>
          <w:rFonts w:ascii="Arial" w:hAnsi="Arial" w:cs="Arial"/>
          <w:b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25400</wp:posOffset>
                </wp:positionV>
                <wp:extent cx="6743700" cy="2057400"/>
                <wp:effectExtent l="3175" t="635" r="0" b="0"/>
                <wp:wrapNone/>
                <wp:docPr id="59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205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F2F26" w:rsidRPr="00A40DEA" w:rsidRDefault="00DF2F26" w:rsidP="00195B43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:rsidR="00DF2F26" w:rsidRPr="00A40DEA" w:rsidRDefault="00BB1DFA" w:rsidP="00195B43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sr-Cyrl-C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14"/>
                                <w:szCs w:val="14"/>
                                <w:lang w:val="en-US"/>
                              </w:rPr>
                              <w:drawing>
                                <wp:inline distT="0" distB="0" distL="0" distR="0">
                                  <wp:extent cx="2190750" cy="1352550"/>
                                  <wp:effectExtent l="19050" t="0" r="0" b="0"/>
                                  <wp:docPr id="34" name="Picture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90750" cy="1352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F2F26" w:rsidRPr="004821F2" w:rsidRDefault="00DF2F26" w:rsidP="00195B43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sr-Cyrl-CS"/>
                              </w:rPr>
                            </w:pPr>
                            <w:r w:rsidRPr="004821F2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sr-Cyrl-CS"/>
                              </w:rPr>
                              <w:t>Слика 21. Настанак пропионил-СоА код МК са непарним бројем С атома. Тачкицама су означене сукцесивне спирале β-оксидације када се ослобађа 2С јединица – ацетил-СоА, док на ω – крају остаје јединица од 3С атома - пропионил-СоА.</w:t>
                            </w:r>
                          </w:p>
                          <w:p w:rsidR="00DF2F26" w:rsidRPr="00A40DEA" w:rsidRDefault="00DF2F26" w:rsidP="00195B43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sr-Cyrl-CS"/>
                              </w:rPr>
                            </w:pPr>
                          </w:p>
                          <w:p w:rsidR="00DF2F26" w:rsidRPr="00A40DEA" w:rsidRDefault="00DF2F26" w:rsidP="00195B43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sr-Cyrl-C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28" type="#_x0000_t202" style="position:absolute;left:0;text-align:left;margin-left:0;margin-top:2pt;width:531pt;height:162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" filled="f" stroked="f">
                <v:textbox>
                  <w:txbxContent>
                    <w:p w:rsidR="00DF2F26" w:rsidRPr="00A40DEA" w:rsidRDefault="00DF2F26" w:rsidP="00195B43">
                      <w:pPr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  <w:lang w:val="en-US"/>
                        </w:rPr>
                      </w:pPr>
                    </w:p>
                    <w:p w:rsidR="00DF2F26" w:rsidRPr="00A40DEA" w:rsidRDefault="00BB1DFA" w:rsidP="00195B43">
                      <w:pPr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  <w:lang w:val="sr-Cyrl-C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14"/>
                          <w:szCs w:val="14"/>
                          <w:lang w:val="en-US"/>
                        </w:rPr>
                        <w:drawing>
                          <wp:inline distT="0" distB="0" distL="0" distR="0">
                            <wp:extent cx="2190750" cy="1352550"/>
                            <wp:effectExtent l="19050" t="0" r="0" b="0"/>
                            <wp:docPr id="34" name="Picture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90750" cy="1352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F2F26" w:rsidRPr="004821F2" w:rsidRDefault="00DF2F26" w:rsidP="00195B43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  <w:lang w:val="sr-Cyrl-CS"/>
                        </w:rPr>
                      </w:pPr>
                      <w:r w:rsidRPr="004821F2">
                        <w:rPr>
                          <w:rFonts w:ascii="Arial" w:hAnsi="Arial" w:cs="Arial"/>
                          <w:sz w:val="16"/>
                          <w:szCs w:val="16"/>
                          <w:lang w:val="sr-Cyrl-CS"/>
                        </w:rPr>
                        <w:t>Слика 21. Настанак пропионил-СоА код МК са непарним бројем С атома. Тачкицама су означене сукцесивне спирале β-оксидације када се ослобађа 2С јединица – ацетил-СоА, док на ω – крају остаје јединица од 3С атома - пропионил-СоА.</w:t>
                      </w:r>
                    </w:p>
                    <w:p w:rsidR="00DF2F26" w:rsidRPr="00A40DEA" w:rsidRDefault="00DF2F26" w:rsidP="00195B43">
                      <w:pPr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  <w:lang w:val="sr-Cyrl-CS"/>
                        </w:rPr>
                      </w:pPr>
                    </w:p>
                    <w:p w:rsidR="00DF2F26" w:rsidRPr="00A40DEA" w:rsidRDefault="00DF2F26" w:rsidP="00195B43">
                      <w:pPr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  <w:lang w:val="sr-Cyrl-C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3C008F" w:rsidRPr="007028AD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A40DEA" w:rsidRPr="007028AD" w:rsidRDefault="00A40DE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A40DEA" w:rsidRPr="007028AD" w:rsidRDefault="00A40DE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A40DEA" w:rsidRPr="007028AD" w:rsidRDefault="00A40DE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A40DEA" w:rsidRPr="007028AD" w:rsidRDefault="00A40DE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A40DEA" w:rsidRPr="00897AD9" w:rsidRDefault="00A40DEA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195B43" w:rsidRDefault="00195B43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821F2" w:rsidRDefault="004821F2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821F2" w:rsidRDefault="004821F2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821F2" w:rsidRDefault="004821F2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821F2" w:rsidRDefault="004821F2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821F2" w:rsidRDefault="004821F2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821F2" w:rsidRDefault="004821F2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821F2" w:rsidRPr="004A2159" w:rsidRDefault="004821F2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B01748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6350</wp:posOffset>
                </wp:positionV>
                <wp:extent cx="6743700" cy="4457700"/>
                <wp:effectExtent l="3175" t="3810" r="0" b="0"/>
                <wp:wrapNone/>
                <wp:docPr id="58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445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C2C61" w:rsidRDefault="00BB1DFA"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en-US"/>
                              </w:rPr>
                              <w:drawing>
                                <wp:inline distT="0" distB="0" distL="0" distR="0">
                                  <wp:extent cx="2908300" cy="4699000"/>
                                  <wp:effectExtent l="19050" t="0" r="6350" b="0"/>
                                  <wp:docPr id="35" name="Picture 35" descr="MK SA NEPARNIM BR C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5" descr="MK SA NEPARNIM BR C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08300" cy="4699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en-US"/>
                              </w:rPr>
                              <w:drawing>
                                <wp:inline distT="0" distB="0" distL="0" distR="0">
                                  <wp:extent cx="3435350" cy="4400550"/>
                                  <wp:effectExtent l="19050" t="0" r="0" b="0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35350" cy="4400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029" type="#_x0000_t202" style="position:absolute;left:0;text-align:left;margin-left:0;margin-top:.5pt;width:531pt;height:35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" filled="f" stroked="f">
                <v:textbox>
                  <w:txbxContent>
                    <w:p w:rsidR="008C2C61" w:rsidRDefault="00BB1DFA"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en-US"/>
                        </w:rPr>
                        <w:drawing>
                          <wp:inline distT="0" distB="0" distL="0" distR="0">
                            <wp:extent cx="2908300" cy="4699000"/>
                            <wp:effectExtent l="19050" t="0" r="6350" b="0"/>
                            <wp:docPr id="35" name="Picture 35" descr="MK SA NEPARNIM BR C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5" descr="MK SA NEPARNIM BR C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08300" cy="4699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en-US"/>
                        </w:rPr>
                        <w:drawing>
                          <wp:inline distT="0" distB="0" distL="0" distR="0">
                            <wp:extent cx="3435350" cy="4400550"/>
                            <wp:effectExtent l="19050" t="0" r="0" b="0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35350" cy="4400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4A2159" w:rsidRDefault="008C2C61" w:rsidP="008C2C61">
      <w:pPr>
        <w:rPr>
          <w:rFonts w:ascii="Arial" w:hAnsi="Arial" w:cs="Arial"/>
          <w:sz w:val="20"/>
          <w:szCs w:val="20"/>
          <w:lang w:val="ru-RU"/>
        </w:rPr>
      </w:pPr>
    </w:p>
    <w:p w:rsidR="008C2C61" w:rsidRPr="00F37BB3" w:rsidRDefault="008C2C61" w:rsidP="008C2C61">
      <w:pPr>
        <w:spacing w:after="0" w:line="240" w:lineRule="auto"/>
        <w:rPr>
          <w:rFonts w:ascii="Arial" w:hAnsi="Arial" w:cs="Arial"/>
          <w:sz w:val="16"/>
          <w:szCs w:val="16"/>
          <w:lang w:val="ru-RU"/>
        </w:rPr>
      </w:pPr>
      <w:r w:rsidRPr="00F37BB3">
        <w:rPr>
          <w:rFonts w:ascii="Arial" w:hAnsi="Arial" w:cs="Arial"/>
          <w:sz w:val="16"/>
          <w:szCs w:val="16"/>
          <w:lang w:val="sr-Cyrl-CS"/>
        </w:rPr>
        <w:t>Слика 22. β-оксидација МК са непарним бројем С атома</w:t>
      </w:r>
      <w:r w:rsidRPr="00F37BB3">
        <w:rPr>
          <w:rFonts w:ascii="Arial" w:hAnsi="Arial" w:cs="Arial"/>
          <w:sz w:val="16"/>
          <w:szCs w:val="16"/>
          <w:lang w:val="ru-RU"/>
        </w:rPr>
        <w:t xml:space="preserve">        </w:t>
      </w:r>
      <w:r w:rsidR="00F37BB3">
        <w:rPr>
          <w:rFonts w:ascii="Arial" w:hAnsi="Arial" w:cs="Arial"/>
          <w:sz w:val="16"/>
          <w:szCs w:val="16"/>
          <w:lang w:val="ru-RU"/>
        </w:rPr>
        <w:t xml:space="preserve">                         </w:t>
      </w:r>
      <w:r w:rsidRPr="00F37BB3">
        <w:rPr>
          <w:rFonts w:ascii="Arial" w:hAnsi="Arial" w:cs="Arial"/>
          <w:sz w:val="16"/>
          <w:szCs w:val="16"/>
          <w:lang w:val="ru-RU"/>
        </w:rPr>
        <w:t>Сл. 23.</w:t>
      </w:r>
      <w:r w:rsidRPr="00F37BB3">
        <w:rPr>
          <w:rFonts w:ascii="Arial" w:hAnsi="Arial" w:cs="Arial"/>
          <w:sz w:val="16"/>
          <w:szCs w:val="16"/>
          <w:lang w:val="sr-Cyrl-CS"/>
        </w:rPr>
        <w:t xml:space="preserve"> β-оксидација МК са незасићеним везама</w:t>
      </w:r>
    </w:p>
    <w:p w:rsidR="008C2C61" w:rsidRPr="008C2C61" w:rsidRDefault="008C2C61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  <w:sectPr w:rsidR="008C2C61" w:rsidRPr="008C2C61" w:rsidSect="004821F2">
          <w:footerReference w:type="default" r:id="rId35"/>
          <w:pgSz w:w="11906" w:h="16838"/>
          <w:pgMar w:top="851" w:right="680" w:bottom="851" w:left="680" w:header="709" w:footer="709" w:gutter="0"/>
          <w:cols w:space="708"/>
          <w:docGrid w:linePitch="360"/>
        </w:sectPr>
      </w:pPr>
    </w:p>
    <w:p w:rsidR="00195B43" w:rsidRPr="008C2C61" w:rsidRDefault="00195B43" w:rsidP="008C2C61">
      <w:pPr>
        <w:spacing w:after="0" w:line="240" w:lineRule="auto"/>
        <w:rPr>
          <w:rFonts w:ascii="Arial" w:hAnsi="Arial" w:cs="Arial"/>
          <w:sz w:val="20"/>
          <w:szCs w:val="20"/>
          <w:lang w:val="ru-RU"/>
        </w:rPr>
      </w:pPr>
    </w:p>
    <w:p w:rsidR="007028AD" w:rsidRPr="00934CD9" w:rsidRDefault="007028AD" w:rsidP="007028AD">
      <w:pPr>
        <w:spacing w:after="0" w:line="240" w:lineRule="auto"/>
        <w:jc w:val="center"/>
        <w:rPr>
          <w:rFonts w:ascii="Arial" w:hAnsi="Arial" w:cs="Arial"/>
          <w:u w:val="single"/>
          <w:lang w:val="sr-Cyrl-CS"/>
        </w:rPr>
      </w:pPr>
      <w:r w:rsidRPr="00934CD9">
        <w:rPr>
          <w:rFonts w:ascii="Arial" w:hAnsi="Arial" w:cs="Arial"/>
          <w:b/>
          <w:caps/>
          <w:u w:val="single"/>
          <w:lang w:val="sr-Cyrl-CS"/>
        </w:rPr>
        <w:t>Оксидација незасићених масних киселина</w:t>
      </w:r>
    </w:p>
    <w:p w:rsidR="007028AD" w:rsidRPr="00897AD9" w:rsidRDefault="007028AD" w:rsidP="007028AD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Незасићене МК могу да послуже за добијање енергије процесом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  <w:lang w:val="en-US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>сидације, уколико се двострука веза помери у одговарајући положај, што захтева присуство два додатна ензима (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изомеразе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редуктазе</w:t>
      </w:r>
      <w:r w:rsidRPr="00897AD9">
        <w:rPr>
          <w:rFonts w:ascii="Arial" w:hAnsi="Arial" w:cs="Arial"/>
          <w:sz w:val="20"/>
          <w:szCs w:val="20"/>
          <w:lang w:val="sr-Cyrl-CS"/>
        </w:rPr>
        <w:t>).</w:t>
      </w:r>
    </w:p>
    <w:p w:rsidR="007028AD" w:rsidRPr="00897AD9" w:rsidRDefault="007028AD" w:rsidP="007028AD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Оксидација мононезасићених МК одвија се уобичајено, процесом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  <w:lang w:val="en-US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сидације све док двострука веза не дође у положај С3 – С4. Како је за наставак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  <w:lang w:val="en-US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сидације потребно да се двострука веза преведе из </w:t>
      </w:r>
      <w:r w:rsidRPr="00897AD9">
        <w:rPr>
          <w:rFonts w:ascii="Arial" w:hAnsi="Arial" w:cs="Arial"/>
          <w:i/>
          <w:sz w:val="20"/>
          <w:szCs w:val="20"/>
        </w:rPr>
        <w:t>cis</w:t>
      </w:r>
      <w:r w:rsidRPr="00897AD9">
        <w:rPr>
          <w:rFonts w:ascii="Arial" w:hAnsi="Arial" w:cs="Arial"/>
          <w:i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>у</w:t>
      </w:r>
      <w:r w:rsidRPr="00897AD9">
        <w:rPr>
          <w:rFonts w:ascii="Arial" w:hAnsi="Arial" w:cs="Arial"/>
          <w:i/>
          <w:sz w:val="20"/>
          <w:szCs w:val="20"/>
        </w:rPr>
        <w:t xml:space="preserve"> trans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конфигурацију, ензим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еноил-СоА изомераза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преводи </w:t>
      </w:r>
      <w:r w:rsidRPr="00897AD9">
        <w:rPr>
          <w:rFonts w:ascii="Arial" w:hAnsi="Arial" w:cs="Arial"/>
          <w:i/>
          <w:sz w:val="20"/>
          <w:szCs w:val="20"/>
        </w:rPr>
        <w:t>cis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конфигурацију двоструке везе у </w:t>
      </w:r>
      <w:r w:rsidRPr="00897AD9">
        <w:rPr>
          <w:rFonts w:ascii="Arial" w:hAnsi="Arial" w:cs="Arial"/>
          <w:i/>
          <w:sz w:val="20"/>
          <w:szCs w:val="20"/>
        </w:rPr>
        <w:t>trans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конфигурацију. Настали </w:t>
      </w:r>
      <w:r w:rsidRPr="00897AD9">
        <w:rPr>
          <w:rFonts w:ascii="Arial" w:hAnsi="Arial" w:cs="Arial"/>
          <w:i/>
          <w:sz w:val="20"/>
          <w:szCs w:val="20"/>
          <w:u w:val="single"/>
        </w:rPr>
        <w:t>trans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-еноил-СоА</w:t>
      </w:r>
      <w:r w:rsidRPr="00897AD9">
        <w:rPr>
          <w:rFonts w:ascii="Arial" w:hAnsi="Arial" w:cs="Arial"/>
          <w:i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је супстрат за ензим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еноил-СоА хидразу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, тако да се процес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сидације може наставити. Код МК са већим бројем двоструких веза,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  <w:lang w:val="en-US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сидација се одвија док једна двострука веза не дође у позицију између С3 и С4, а друга двострука веза између С6 и С7.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Изомераза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помера 3,4 двоструку везу у 2,3 </w:t>
      </w:r>
      <w:r w:rsidRPr="00897AD9">
        <w:rPr>
          <w:rFonts w:ascii="Arial" w:hAnsi="Arial" w:cs="Arial"/>
          <w:i/>
          <w:sz w:val="20"/>
          <w:szCs w:val="20"/>
        </w:rPr>
        <w:t>trans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положај, након чега следи још један обрт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  <w:lang w:val="en-US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сидације. Затим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2,4-диеноил-СоА редуктаза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преводи две двоструке везе (С2-С3 и С4-С5) у једну двоструку везу </w:t>
      </w:r>
      <w:r w:rsidRPr="00897AD9">
        <w:rPr>
          <w:rFonts w:ascii="Arial" w:hAnsi="Arial" w:cs="Arial"/>
          <w:i/>
          <w:sz w:val="20"/>
          <w:szCs w:val="20"/>
        </w:rPr>
        <w:t>trans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конфигурације између С3 и С4. Под дејством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изомеразе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,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веза се помера у 2,3 </w:t>
      </w:r>
      <w:r w:rsidRPr="00897AD9">
        <w:rPr>
          <w:rFonts w:ascii="Arial" w:hAnsi="Arial" w:cs="Arial"/>
          <w:i/>
          <w:sz w:val="20"/>
          <w:szCs w:val="20"/>
        </w:rPr>
        <w:t>trans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положај и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  <w:lang w:val="en-US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>сидација се наставља.</w:t>
      </w:r>
    </w:p>
    <w:p w:rsidR="00C358A6" w:rsidRPr="00897AD9" w:rsidRDefault="00C358A6" w:rsidP="00897AD9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</w:p>
    <w:p w:rsidR="003C008F" w:rsidRPr="00934CD9" w:rsidRDefault="003C008F" w:rsidP="00934CD9">
      <w:pPr>
        <w:spacing w:after="0" w:line="240" w:lineRule="auto"/>
        <w:ind w:firstLine="720"/>
        <w:jc w:val="center"/>
        <w:rPr>
          <w:rFonts w:ascii="Arial" w:hAnsi="Arial" w:cs="Arial"/>
          <w:b/>
          <w:lang w:val="sr-Cyrl-CS"/>
        </w:rPr>
      </w:pPr>
      <w:r w:rsidRPr="00934CD9">
        <w:rPr>
          <w:rFonts w:ascii="Arial" w:hAnsi="Arial" w:cs="Arial"/>
          <w:b/>
          <w:lang w:val="sr-Cyrl-CS"/>
        </w:rPr>
        <w:t>Оксидација масних киселина веома дугих ланаца у пероксизомима и глиоксизомима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Веома мали удео у нашој исхрани имају МК са веома дугим ланцима (&gt;20 С атома) или МК са разгранатим ланцима. Њихова оксидација одиграва се у пероксизомима процесом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сидације. Први корак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>сидације је катализован FAD-оксидазом која електроне преноси са FAD</w:t>
      </w:r>
      <w:r w:rsidR="002342A0"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>(2Н) на молекулски О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при чему настаје водоник-пероксид (Н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>О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="002342A0" w:rsidRPr="00897AD9">
        <w:rPr>
          <w:rFonts w:ascii="Arial" w:hAnsi="Arial" w:cs="Arial"/>
          <w:sz w:val="20"/>
          <w:szCs w:val="20"/>
          <w:lang w:val="sr-Cyrl-CS"/>
        </w:rPr>
        <w:t>) (в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иди слику </w:t>
      </w:r>
      <w:r w:rsidR="00C358A6" w:rsidRPr="00897AD9">
        <w:rPr>
          <w:rFonts w:ascii="Arial" w:hAnsi="Arial" w:cs="Arial"/>
          <w:sz w:val="20"/>
          <w:szCs w:val="20"/>
          <w:lang w:val="sr-Cyrl-CS"/>
        </w:rPr>
        <w:t>24</w:t>
      </w:r>
      <w:r w:rsidR="002342A0" w:rsidRPr="00897AD9">
        <w:rPr>
          <w:rFonts w:ascii="Arial" w:hAnsi="Arial" w:cs="Arial"/>
          <w:sz w:val="20"/>
          <w:szCs w:val="20"/>
          <w:lang w:val="sr-Cyrl-CS"/>
        </w:rPr>
        <w:t>)</w:t>
      </w:r>
      <w:r w:rsidRPr="00897AD9">
        <w:rPr>
          <w:rFonts w:ascii="Arial" w:hAnsi="Arial" w:cs="Arial"/>
          <w:sz w:val="20"/>
          <w:szCs w:val="20"/>
          <w:lang w:val="sr-Cyrl-CS"/>
        </w:rPr>
        <w:t>.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МК са веома дугим ланцима, које садрже од 24 до 26 угљеникових атома се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оксидишу у пероксизомима процесом веома сличном </w:t>
      </w:r>
      <w:r w:rsidRPr="00897AD9">
        <w:rPr>
          <w:rFonts w:ascii="Arial" w:hAnsi="Arial" w:cs="Arial"/>
          <w:b/>
          <w:sz w:val="20"/>
          <w:szCs w:val="20"/>
        </w:rPr>
        <w:t>β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b/>
          <w:sz w:val="20"/>
          <w:szCs w:val="20"/>
        </w:rPr>
        <w:t>k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сидацији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.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Разлика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је у првом ензиму, који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електроне не предаје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FAD-у, него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директно молекуларном кисеонику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(О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>), при чему настаје водоник-пероксид (Н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>О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>) који може да доведе до продукције кисеоничних слободних радикала. Каталаза, ензим који је лоциран у пероксизомима спречава даљи настанак слободних радикала тако што конвертује Н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>О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до воде и молекуларног кисеоника.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Друга разлика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између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  <w:lang w:val="en-US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сидације и оксидације у пероксизомима је у томе да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процес у пероксизомима не продукује АТР оксидативном фосфорилацијом</w:t>
      </w:r>
      <w:r w:rsidRPr="00897AD9">
        <w:rPr>
          <w:rFonts w:ascii="Arial" w:hAnsi="Arial" w:cs="Arial"/>
          <w:sz w:val="20"/>
          <w:szCs w:val="20"/>
          <w:lang w:val="sr-Cyrl-CS"/>
        </w:rPr>
        <w:t>. Код оксидације у пероксизомима МК са веома дугим ланцима се конвертују у октаноил-СоА, који има 8С атома, а настаје, нормално</w:t>
      </w:r>
      <w:r w:rsidR="00AA1725" w:rsidRPr="00897AD9">
        <w:rPr>
          <w:rFonts w:ascii="Arial" w:hAnsi="Arial" w:cs="Arial"/>
          <w:sz w:val="20"/>
          <w:szCs w:val="20"/>
          <w:lang w:val="sr-Cyrl-CS"/>
        </w:rPr>
        <w:t>,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 ацетил-СоА. Оба се карнитинским</w:t>
      </w:r>
      <w:r w:rsidR="002342A0" w:rsidRPr="00897AD9">
        <w:rPr>
          <w:rFonts w:ascii="Arial" w:hAnsi="Arial" w:cs="Arial"/>
          <w:sz w:val="20"/>
          <w:szCs w:val="20"/>
          <w:lang w:val="sr-Cyrl-CS"/>
        </w:rPr>
        <w:t xml:space="preserve"> транспортером пребацују у матр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икс митохондрија где се оксидација завршава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  <w:lang w:val="en-US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>сидацијом куплованом са оксидативном фосфорилацијом.</w:t>
      </w:r>
    </w:p>
    <w:p w:rsidR="002342A0" w:rsidRPr="002D2887" w:rsidRDefault="003C008F" w:rsidP="00897AD9">
      <w:pPr>
        <w:spacing w:after="0" w:line="240" w:lineRule="auto"/>
        <w:rPr>
          <w:rFonts w:ascii="Arial" w:hAnsi="Arial" w:cs="Arial"/>
          <w:sz w:val="16"/>
          <w:szCs w:val="16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Оксидација МК у глиоксизомима (код квасаца, гљивица и биљака) је потпуна, </w:t>
      </w:r>
      <w:r w:rsidR="002342A0" w:rsidRPr="00897AD9">
        <w:rPr>
          <w:rFonts w:ascii="Arial" w:hAnsi="Arial" w:cs="Arial"/>
          <w:sz w:val="20"/>
          <w:szCs w:val="20"/>
          <w:lang w:val="sr-Cyrl-CS"/>
        </w:rPr>
        <w:t>до ацетата и нема потребе за ко</w:t>
      </w:r>
      <w:r w:rsidRPr="00897AD9">
        <w:rPr>
          <w:rFonts w:ascii="Arial" w:hAnsi="Arial" w:cs="Arial"/>
          <w:sz w:val="20"/>
          <w:szCs w:val="20"/>
          <w:lang w:val="sr-Cyrl-CS"/>
        </w:rPr>
        <w:t>операцијом са митохондријама (осим регенерације NAD</w:t>
      </w:r>
      <w:r w:rsidRPr="00897AD9">
        <w:rPr>
          <w:rFonts w:ascii="Arial" w:hAnsi="Arial" w:cs="Arial"/>
          <w:sz w:val="20"/>
          <w:szCs w:val="20"/>
          <w:vertAlign w:val="superscript"/>
          <w:lang w:val="sr-Cyrl-CS"/>
        </w:rPr>
        <w:t>+</w:t>
      </w:r>
      <w:r w:rsidRPr="00897AD9">
        <w:rPr>
          <w:rFonts w:ascii="Arial" w:hAnsi="Arial" w:cs="Arial"/>
          <w:sz w:val="20"/>
          <w:szCs w:val="20"/>
          <w:lang w:val="sr-Cyrl-CS"/>
        </w:rPr>
        <w:t>)</w:t>
      </w:r>
      <w:r w:rsidRPr="00897AD9">
        <w:rPr>
          <w:rFonts w:ascii="Arial" w:hAnsi="Arial" w:cs="Arial"/>
          <w:sz w:val="20"/>
          <w:szCs w:val="20"/>
        </w:rPr>
        <w:t>.</w:t>
      </w:r>
      <w:r w:rsidRPr="00897AD9">
        <w:rPr>
          <w:rFonts w:ascii="Arial" w:hAnsi="Arial" w:cs="Arial"/>
          <w:sz w:val="20"/>
          <w:szCs w:val="20"/>
          <w:lang w:val="sr-Cyrl-CS"/>
        </w:rPr>
        <w:tab/>
        <w:t xml:space="preserve">    </w:t>
      </w:r>
      <w:r w:rsidR="00BB1DFA"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305050" cy="1949450"/>
            <wp:effectExtent l="1905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94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342A0" w:rsidRPr="00897AD9">
        <w:rPr>
          <w:rFonts w:ascii="Arial" w:hAnsi="Arial" w:cs="Arial"/>
          <w:sz w:val="20"/>
          <w:szCs w:val="20"/>
          <w:lang w:val="sr-Cyrl-CS"/>
        </w:rPr>
        <w:tab/>
      </w:r>
      <w:r w:rsidR="002342A0" w:rsidRPr="00897AD9">
        <w:rPr>
          <w:rFonts w:ascii="Arial" w:hAnsi="Arial" w:cs="Arial"/>
          <w:sz w:val="20"/>
          <w:szCs w:val="20"/>
          <w:lang w:val="sr-Cyrl-CS"/>
        </w:rPr>
        <w:tab/>
      </w:r>
      <w:r w:rsidR="00BB1DFA"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711450" cy="2190750"/>
            <wp:effectExtent l="1905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4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97AD9">
        <w:rPr>
          <w:rFonts w:ascii="Arial" w:hAnsi="Arial" w:cs="Arial"/>
          <w:sz w:val="20"/>
          <w:szCs w:val="20"/>
          <w:lang w:val="sr-Cyrl-CS"/>
        </w:rPr>
        <w:tab/>
      </w:r>
      <w:r w:rsidR="00121114" w:rsidRPr="00897AD9">
        <w:rPr>
          <w:rFonts w:ascii="Arial" w:hAnsi="Arial" w:cs="Arial"/>
          <w:sz w:val="20"/>
          <w:szCs w:val="20"/>
          <w:lang w:val="sr-Cyrl-CS"/>
        </w:rPr>
        <w:t xml:space="preserve">     </w:t>
      </w:r>
      <w:r w:rsidR="002342A0" w:rsidRPr="00897AD9">
        <w:rPr>
          <w:rFonts w:ascii="Arial" w:hAnsi="Arial" w:cs="Arial"/>
          <w:sz w:val="20"/>
          <w:szCs w:val="20"/>
          <w:lang w:val="sr-Cyrl-CS"/>
        </w:rPr>
        <w:t xml:space="preserve">                         </w:t>
      </w:r>
      <w:r w:rsidR="00121114" w:rsidRPr="00897AD9">
        <w:rPr>
          <w:rFonts w:ascii="Arial" w:hAnsi="Arial" w:cs="Arial"/>
          <w:sz w:val="20"/>
          <w:szCs w:val="20"/>
          <w:lang w:val="sr-Cyrl-CS"/>
        </w:rPr>
        <w:t xml:space="preserve">      </w:t>
      </w:r>
      <w:r w:rsidR="002342A0" w:rsidRPr="00897AD9">
        <w:rPr>
          <w:rFonts w:ascii="Arial" w:hAnsi="Arial" w:cs="Arial"/>
          <w:sz w:val="20"/>
          <w:szCs w:val="20"/>
          <w:lang w:val="sr-Cyrl-CS"/>
        </w:rPr>
        <w:t xml:space="preserve">     </w:t>
      </w:r>
      <w:r w:rsidR="00AD5EF4" w:rsidRPr="00897AD9">
        <w:rPr>
          <w:rFonts w:ascii="Arial" w:hAnsi="Arial" w:cs="Arial"/>
          <w:sz w:val="20"/>
          <w:szCs w:val="20"/>
          <w:lang w:val="ru-RU"/>
        </w:rPr>
        <w:t xml:space="preserve">  </w:t>
      </w:r>
      <w:r w:rsidR="002342A0" w:rsidRPr="002D2887">
        <w:rPr>
          <w:rFonts w:ascii="Arial" w:hAnsi="Arial" w:cs="Arial"/>
          <w:sz w:val="16"/>
          <w:szCs w:val="16"/>
          <w:lang w:val="sr-Cyrl-CS"/>
        </w:rPr>
        <w:t>Слика 24.</w:t>
      </w:r>
      <w:r w:rsidR="002342A0" w:rsidRPr="002D2887">
        <w:rPr>
          <w:rFonts w:ascii="Arial" w:hAnsi="Arial" w:cs="Arial"/>
          <w:sz w:val="16"/>
          <w:szCs w:val="16"/>
          <w:lang w:val="sr-Cyrl-CS"/>
        </w:rPr>
        <w:tab/>
      </w:r>
      <w:r w:rsidR="002342A0" w:rsidRPr="002D2887">
        <w:rPr>
          <w:rFonts w:ascii="Arial" w:hAnsi="Arial" w:cs="Arial"/>
          <w:sz w:val="16"/>
          <w:szCs w:val="16"/>
          <w:lang w:val="sr-Cyrl-CS"/>
        </w:rPr>
        <w:tab/>
      </w:r>
      <w:r w:rsidR="002342A0" w:rsidRPr="002D2887">
        <w:rPr>
          <w:rFonts w:ascii="Arial" w:hAnsi="Arial" w:cs="Arial"/>
          <w:sz w:val="16"/>
          <w:szCs w:val="16"/>
          <w:lang w:val="sr-Cyrl-CS"/>
        </w:rPr>
        <w:tab/>
      </w:r>
      <w:r w:rsidR="002342A0" w:rsidRPr="002D2887">
        <w:rPr>
          <w:rFonts w:ascii="Arial" w:hAnsi="Arial" w:cs="Arial"/>
          <w:sz w:val="16"/>
          <w:szCs w:val="16"/>
          <w:lang w:val="sr-Cyrl-CS"/>
        </w:rPr>
        <w:tab/>
      </w:r>
      <w:r w:rsidR="002342A0" w:rsidRPr="002D2887">
        <w:rPr>
          <w:rFonts w:ascii="Arial" w:hAnsi="Arial" w:cs="Arial"/>
          <w:sz w:val="16"/>
          <w:szCs w:val="16"/>
          <w:lang w:val="sr-Cyrl-CS"/>
        </w:rPr>
        <w:tab/>
      </w:r>
      <w:r w:rsidR="00465173" w:rsidRPr="002D2887">
        <w:rPr>
          <w:rFonts w:ascii="Arial" w:hAnsi="Arial" w:cs="Arial"/>
          <w:sz w:val="16"/>
          <w:szCs w:val="16"/>
          <w:lang w:val="sr-Cyrl-CS"/>
        </w:rPr>
        <w:tab/>
      </w:r>
      <w:r w:rsidRPr="002D2887">
        <w:rPr>
          <w:rFonts w:ascii="Arial" w:hAnsi="Arial" w:cs="Arial"/>
          <w:sz w:val="16"/>
          <w:szCs w:val="16"/>
          <w:lang w:val="sr-Cyrl-CS"/>
        </w:rPr>
        <w:t xml:space="preserve">Слика </w:t>
      </w:r>
      <w:r w:rsidR="00AA1725" w:rsidRPr="002D2887">
        <w:rPr>
          <w:rFonts w:ascii="Arial" w:hAnsi="Arial" w:cs="Arial"/>
          <w:sz w:val="16"/>
          <w:szCs w:val="16"/>
          <w:lang w:val="sr-Cyrl-CS"/>
        </w:rPr>
        <w:t>25</w:t>
      </w:r>
      <w:r w:rsidRPr="002D2887">
        <w:rPr>
          <w:rFonts w:ascii="Arial" w:hAnsi="Arial" w:cs="Arial"/>
          <w:sz w:val="16"/>
          <w:szCs w:val="16"/>
          <w:lang w:val="sr-Cyrl-CS"/>
        </w:rPr>
        <w:t>. Пероксизомална оксидација МК.</w:t>
      </w:r>
    </w:p>
    <w:p w:rsidR="00AA1725" w:rsidRPr="00897AD9" w:rsidRDefault="00121114" w:rsidP="00897AD9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ab/>
      </w:r>
    </w:p>
    <w:p w:rsidR="00AD5EF4" w:rsidRPr="00073F69" w:rsidRDefault="00AA1725" w:rsidP="00934CD9">
      <w:pPr>
        <w:spacing w:after="0" w:line="240" w:lineRule="auto"/>
        <w:ind w:firstLine="720"/>
        <w:jc w:val="center"/>
        <w:rPr>
          <w:rFonts w:ascii="Arial" w:hAnsi="Arial" w:cs="Arial"/>
          <w:b/>
          <w:sz w:val="24"/>
          <w:szCs w:val="24"/>
          <w:u w:val="single"/>
          <w:lang w:val="ru-RU"/>
        </w:rPr>
      </w:pPr>
      <w:r w:rsidRPr="00073F69">
        <w:rPr>
          <w:rFonts w:ascii="Arial" w:hAnsi="Arial" w:cs="Arial"/>
          <w:b/>
          <w:sz w:val="24"/>
          <w:szCs w:val="24"/>
          <w:u w:val="single"/>
          <w:lang w:val="sr-Cyrl-CS"/>
        </w:rPr>
        <w:t>ω (омега)</w:t>
      </w:r>
      <w:r w:rsidR="003C008F" w:rsidRPr="00073F69">
        <w:rPr>
          <w:rFonts w:ascii="Arial" w:hAnsi="Arial" w:cs="Arial"/>
          <w:b/>
          <w:sz w:val="24"/>
          <w:szCs w:val="24"/>
          <w:u w:val="single"/>
          <w:lang w:val="sr-Cyrl-CS"/>
        </w:rPr>
        <w:t xml:space="preserve"> –</w:t>
      </w:r>
      <w:r w:rsidRPr="00073F69">
        <w:rPr>
          <w:rFonts w:ascii="Arial" w:hAnsi="Arial" w:cs="Arial"/>
          <w:b/>
          <w:sz w:val="24"/>
          <w:szCs w:val="24"/>
          <w:u w:val="single"/>
          <w:lang w:val="sr-Cyrl-CS"/>
        </w:rPr>
        <w:t xml:space="preserve"> </w:t>
      </w:r>
      <w:r w:rsidR="003C008F" w:rsidRPr="00073F69">
        <w:rPr>
          <w:rFonts w:ascii="Arial" w:hAnsi="Arial" w:cs="Arial"/>
          <w:b/>
          <w:sz w:val="24"/>
          <w:szCs w:val="24"/>
          <w:u w:val="single"/>
          <w:lang w:val="sr-Cyrl-CS"/>
        </w:rPr>
        <w:t>оксидација масних киселина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</w:rPr>
        <w:t>MK могу бити оксидоване са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 xml:space="preserve"> </w:t>
      </w:r>
      <w:r w:rsidR="00465173" w:rsidRPr="00897AD9">
        <w:rPr>
          <w:rFonts w:ascii="Arial" w:hAnsi="Arial" w:cs="Arial"/>
          <w:sz w:val="20"/>
          <w:szCs w:val="20"/>
          <w:lang w:val="sr-Cyrl-CS"/>
        </w:rPr>
        <w:t>ω–</w:t>
      </w:r>
      <w:r w:rsidRPr="00897AD9">
        <w:rPr>
          <w:rFonts w:ascii="Arial" w:hAnsi="Arial" w:cs="Arial"/>
          <w:sz w:val="20"/>
          <w:szCs w:val="20"/>
          <w:lang w:val="sr-Cyrl-CS"/>
        </w:rPr>
        <w:t>краја масно-киселинског ланца; то је С атом последње метил групе масно-киселинског ланца</w:t>
      </w:r>
      <w:r w:rsidR="00465173" w:rsidRPr="00897AD9">
        <w:rPr>
          <w:rFonts w:ascii="Arial" w:hAnsi="Arial" w:cs="Arial"/>
          <w:sz w:val="20"/>
          <w:szCs w:val="20"/>
          <w:lang w:val="sr-Cyrl-CS"/>
        </w:rPr>
        <w:t>.  Ензими за  ω</w:t>
      </w:r>
      <w:r w:rsidRPr="00897AD9">
        <w:rPr>
          <w:rFonts w:ascii="Arial" w:hAnsi="Arial" w:cs="Arial"/>
          <w:sz w:val="20"/>
          <w:szCs w:val="20"/>
          <w:lang w:val="sr-Cyrl-CS"/>
        </w:rPr>
        <w:t>–оксидацију налазе се у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 ендоплазматичном ретикулуму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(ER). 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ω – метил гру</w:t>
      </w:r>
      <w:r w:rsidR="00465173" w:rsidRPr="00897AD9">
        <w:rPr>
          <w:rFonts w:ascii="Arial" w:hAnsi="Arial" w:cs="Arial"/>
          <w:sz w:val="20"/>
          <w:szCs w:val="20"/>
          <w:lang w:val="sr-Cyrl-CS"/>
        </w:rPr>
        <w:t>па се прво оксидује до алкохола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ензимом који користи цитохром Р450, молекуларни кисеоник и NADPH.</w:t>
      </w:r>
      <w:r w:rsidRPr="00897AD9">
        <w:rPr>
          <w:rFonts w:ascii="Arial" w:hAnsi="Arial" w:cs="Arial"/>
          <w:sz w:val="20"/>
          <w:szCs w:val="20"/>
        </w:rPr>
        <w:t xml:space="preserve"> Дехидрогеназе конвертују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алкохолну групу до карбоксилне киселине тако настају ди-карбоксилни продукти  који подлежу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сидацији у  митохондријама.  Настали продукти имају 6 – 10 С атома и из организма се излучују урином. </w:t>
      </w:r>
    </w:p>
    <w:p w:rsidR="00465173" w:rsidRPr="00897AD9" w:rsidRDefault="00B01748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2514600</wp:posOffset>
                </wp:positionH>
                <wp:positionV relativeFrom="paragraph">
                  <wp:posOffset>81280</wp:posOffset>
                </wp:positionV>
                <wp:extent cx="3543300" cy="2001520"/>
                <wp:effectExtent l="5715" t="10795" r="13335" b="6985"/>
                <wp:wrapNone/>
                <wp:docPr id="57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3300" cy="2001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F2F26" w:rsidRDefault="00BB1DFA" w:rsidP="003C008F">
                            <w:pPr>
                              <w:rPr>
                                <w:rFonts w:ascii="Verdana" w:hAnsi="Verdana"/>
                                <w:i/>
                                <w:sz w:val="18"/>
                                <w:szCs w:val="18"/>
                                <w:lang w:val="sr-Cyrl-CS"/>
                              </w:rPr>
                            </w:pPr>
                            <w:r>
                              <w:rPr>
                                <w:rFonts w:ascii="Verdana" w:hAnsi="Verdana"/>
                                <w:i/>
                                <w:noProof/>
                                <w:sz w:val="18"/>
                                <w:szCs w:val="18"/>
                                <w:lang w:val="en-US"/>
                              </w:rPr>
                              <w:drawing>
                                <wp:inline distT="0" distB="0" distL="0" distR="0">
                                  <wp:extent cx="3282950" cy="1371600"/>
                                  <wp:effectExtent l="19050" t="0" r="0" b="0"/>
                                  <wp:docPr id="37" name="Picture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82950" cy="1371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F2F26" w:rsidRPr="002D2887" w:rsidRDefault="00DF2F26" w:rsidP="003C008F">
                            <w:pPr>
                              <w:rPr>
                                <w:rFonts w:ascii="Verdana" w:hAnsi="Verdana"/>
                                <w:i/>
                                <w:sz w:val="16"/>
                                <w:szCs w:val="16"/>
                                <w:lang w:val="sr-Cyrl-CS"/>
                              </w:rPr>
                            </w:pPr>
                            <w:r w:rsidRPr="002D2887">
                              <w:rPr>
                                <w:rFonts w:ascii="Verdana" w:hAnsi="Verdana"/>
                                <w:sz w:val="16"/>
                                <w:szCs w:val="16"/>
                                <w:lang w:val="sr-Cyrl-CS"/>
                              </w:rPr>
                              <w:t>Слика 27. α (алфа) -оксидација масних киселина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0" type="#_x0000_t202" style="position:absolute;left:0;text-align:left;margin-left:198pt;margin-top:6.4pt;width:279pt;height:157.6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">
                <v:textbox>
                  <w:txbxContent>
                    <w:p w:rsidR="00DF2F26" w:rsidRDefault="00BB1DFA" w:rsidP="003C008F">
                      <w:pPr>
                        <w:rPr>
                          <w:rFonts w:ascii="Verdana" w:hAnsi="Verdana"/>
                          <w:i/>
                          <w:sz w:val="18"/>
                          <w:szCs w:val="18"/>
                          <w:lang w:val="sr-Cyrl-CS"/>
                        </w:rPr>
                      </w:pPr>
                      <w:r>
                        <w:rPr>
                          <w:rFonts w:ascii="Verdana" w:hAnsi="Verdana"/>
                          <w:i/>
                          <w:noProof/>
                          <w:sz w:val="18"/>
                          <w:szCs w:val="18"/>
                          <w:lang w:val="en-US"/>
                        </w:rPr>
                        <w:drawing>
                          <wp:inline distT="0" distB="0" distL="0" distR="0">
                            <wp:extent cx="3282950" cy="1371600"/>
                            <wp:effectExtent l="19050" t="0" r="0" b="0"/>
                            <wp:docPr id="37" name="Picture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82950" cy="1371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F2F26" w:rsidRPr="002D2887" w:rsidRDefault="00DF2F26" w:rsidP="003C008F">
                      <w:pPr>
                        <w:rPr>
                          <w:rFonts w:ascii="Verdana" w:hAnsi="Verdana"/>
                          <w:i/>
                          <w:sz w:val="16"/>
                          <w:szCs w:val="16"/>
                          <w:lang w:val="sr-Cyrl-CS"/>
                        </w:rPr>
                      </w:pPr>
                      <w:r w:rsidRPr="002D2887">
                        <w:rPr>
                          <w:rFonts w:ascii="Verdana" w:hAnsi="Verdana"/>
                          <w:sz w:val="16"/>
                          <w:szCs w:val="16"/>
                          <w:lang w:val="sr-Cyrl-CS"/>
                        </w:rPr>
                        <w:t>Слика 27. α (алфа) -оксидација масних киселина</w:t>
                      </w:r>
                    </w:p>
                  </w:txbxContent>
                </v:textbox>
              </v:shape>
            </w:pict>
          </mc:Fallback>
        </mc:AlternateContent>
      </w:r>
      <w:r w:rsidR="00BB1DFA">
        <w:rPr>
          <w:rFonts w:ascii="Arial" w:hAnsi="Arial" w:cs="Arial"/>
          <w:b/>
          <w:noProof/>
          <w:sz w:val="20"/>
          <w:szCs w:val="20"/>
          <w:lang w:val="en-US"/>
        </w:rPr>
        <w:drawing>
          <wp:inline distT="0" distB="0" distL="0" distR="0">
            <wp:extent cx="1797050" cy="1746250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173" w:rsidRPr="00897AD9" w:rsidRDefault="00465173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465173" w:rsidRPr="002D2887" w:rsidRDefault="003C008F" w:rsidP="00897AD9">
      <w:pPr>
        <w:spacing w:after="0" w:line="240" w:lineRule="auto"/>
        <w:rPr>
          <w:rFonts w:ascii="Arial" w:hAnsi="Arial" w:cs="Arial"/>
          <w:sz w:val="16"/>
          <w:szCs w:val="16"/>
          <w:lang w:val="sr-Cyrl-CS"/>
        </w:rPr>
      </w:pPr>
      <w:r w:rsidRPr="002D2887">
        <w:rPr>
          <w:rFonts w:ascii="Arial" w:hAnsi="Arial" w:cs="Arial"/>
          <w:sz w:val="16"/>
          <w:szCs w:val="16"/>
          <w:lang w:val="sr-Cyrl-CS"/>
        </w:rPr>
        <w:t xml:space="preserve">Слика </w:t>
      </w:r>
      <w:r w:rsidR="00AA1725" w:rsidRPr="002D2887">
        <w:rPr>
          <w:rFonts w:ascii="Arial" w:hAnsi="Arial" w:cs="Arial"/>
          <w:sz w:val="16"/>
          <w:szCs w:val="16"/>
          <w:lang w:val="sr-Cyrl-CS"/>
        </w:rPr>
        <w:t>26</w:t>
      </w:r>
      <w:r w:rsidR="00465173" w:rsidRPr="002D2887">
        <w:rPr>
          <w:rFonts w:ascii="Arial" w:hAnsi="Arial" w:cs="Arial"/>
          <w:sz w:val="16"/>
          <w:szCs w:val="16"/>
          <w:lang w:val="sr-Cyrl-CS"/>
        </w:rPr>
        <w:t>. ω –оксидација</w:t>
      </w:r>
    </w:p>
    <w:p w:rsidR="003C008F" w:rsidRPr="002D2887" w:rsidRDefault="00465173" w:rsidP="00897AD9">
      <w:pPr>
        <w:spacing w:after="0" w:line="240" w:lineRule="auto"/>
        <w:rPr>
          <w:rFonts w:ascii="Arial" w:hAnsi="Arial" w:cs="Arial"/>
          <w:sz w:val="16"/>
          <w:szCs w:val="16"/>
          <w:lang w:val="sr-Cyrl-CS"/>
        </w:rPr>
      </w:pPr>
      <w:r w:rsidRPr="002D2887">
        <w:rPr>
          <w:rFonts w:ascii="Arial" w:hAnsi="Arial" w:cs="Arial"/>
          <w:sz w:val="16"/>
          <w:szCs w:val="16"/>
          <w:lang w:val="sr-Cyrl-CS"/>
        </w:rPr>
        <w:t xml:space="preserve">      </w:t>
      </w:r>
      <w:r w:rsidR="003C008F" w:rsidRPr="002D2887">
        <w:rPr>
          <w:rFonts w:ascii="Arial" w:hAnsi="Arial" w:cs="Arial"/>
          <w:sz w:val="16"/>
          <w:szCs w:val="16"/>
          <w:lang w:val="sr-Cyrl-CS"/>
        </w:rPr>
        <w:t>масних киселина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</w:p>
    <w:p w:rsidR="00AD5EF4" w:rsidRPr="00073F69" w:rsidRDefault="00AA1725" w:rsidP="00934CD9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u w:val="single"/>
          <w:lang w:val="sr-Cyrl-CS"/>
        </w:rPr>
      </w:pPr>
      <w:r w:rsidRPr="00073F69">
        <w:rPr>
          <w:rFonts w:ascii="Arial" w:hAnsi="Arial" w:cs="Arial"/>
          <w:b/>
          <w:sz w:val="24"/>
          <w:szCs w:val="24"/>
          <w:u w:val="single"/>
          <w:lang w:val="sr-Cyrl-CS"/>
        </w:rPr>
        <w:t>α (алфа)</w:t>
      </w:r>
      <w:r w:rsidR="003C008F" w:rsidRPr="00073F69">
        <w:rPr>
          <w:rFonts w:ascii="Arial" w:hAnsi="Arial" w:cs="Arial"/>
          <w:b/>
          <w:sz w:val="24"/>
          <w:szCs w:val="24"/>
          <w:u w:val="single"/>
          <w:lang w:val="sr-Cyrl-CS"/>
        </w:rPr>
        <w:t xml:space="preserve"> -</w:t>
      </w:r>
      <w:r w:rsidRPr="00073F69">
        <w:rPr>
          <w:rFonts w:ascii="Arial" w:hAnsi="Arial" w:cs="Arial"/>
          <w:b/>
          <w:sz w:val="24"/>
          <w:szCs w:val="24"/>
          <w:u w:val="single"/>
          <w:lang w:val="sr-Cyrl-CS"/>
        </w:rPr>
        <w:t xml:space="preserve"> </w:t>
      </w:r>
      <w:r w:rsidR="003C008F" w:rsidRPr="00073F69">
        <w:rPr>
          <w:rFonts w:ascii="Arial" w:hAnsi="Arial" w:cs="Arial"/>
          <w:b/>
          <w:sz w:val="24"/>
          <w:szCs w:val="24"/>
          <w:u w:val="single"/>
          <w:lang w:val="sr-Cyrl-CS"/>
        </w:rPr>
        <w:t>оксидација масних киселина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МК са веома дугим ланцима (20 и више С атома) оксидују се и процесом који укључује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>α – угљеников атом. Оксидација овог угљеника омогућава отпуштање карбоксилне групе као СО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. Процес се одиграва углавном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у мозгу и нервном ткиву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 доводи до уклањања једног по једног угљениковог</w:t>
      </w:r>
      <w:r w:rsidR="00C77FE9" w:rsidRPr="00897AD9">
        <w:rPr>
          <w:rFonts w:ascii="Arial" w:hAnsi="Arial" w:cs="Arial"/>
          <w:sz w:val="20"/>
          <w:szCs w:val="20"/>
          <w:lang w:val="sr-Cyrl-CS"/>
        </w:rPr>
        <w:t xml:space="preserve"> атома.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Сличан процес је укључен у оксидацију МК са разгранатим ланцем, као што је </w:t>
      </w:r>
      <w:r w:rsidRPr="00897AD9">
        <w:rPr>
          <w:rFonts w:ascii="Arial" w:hAnsi="Arial" w:cs="Arial"/>
          <w:i/>
          <w:sz w:val="20"/>
          <w:szCs w:val="20"/>
          <w:lang w:val="sr-Cyrl-CS"/>
        </w:rPr>
        <w:t>фитаноична киселина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, коју уносимо уношењем хране биљног порекла. Фитаноична киселина настаје оксидацијом </w:t>
      </w:r>
      <w:r w:rsidRPr="00897AD9">
        <w:rPr>
          <w:rFonts w:ascii="Arial" w:hAnsi="Arial" w:cs="Arial"/>
          <w:i/>
          <w:sz w:val="20"/>
          <w:szCs w:val="20"/>
          <w:lang w:val="sr-Cyrl-CS"/>
        </w:rPr>
        <w:t>фитола</w:t>
      </w:r>
      <w:r w:rsidR="00AA1725" w:rsidRPr="00897AD9">
        <w:rPr>
          <w:rFonts w:ascii="Arial" w:hAnsi="Arial" w:cs="Arial"/>
          <w:sz w:val="20"/>
          <w:szCs w:val="20"/>
          <w:lang w:val="sr-Cyrl-CS"/>
        </w:rPr>
        <w:t>, 20</w:t>
      </w:r>
      <w:r w:rsidR="00C77FE9"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 алкохола који води порекло из хлорофила. Ова 20 С мулти-метилована </w:t>
      </w:r>
      <w:r w:rsidR="00C77FE9" w:rsidRPr="00897AD9">
        <w:rPr>
          <w:rFonts w:ascii="Arial" w:hAnsi="Arial" w:cs="Arial"/>
          <w:sz w:val="20"/>
          <w:szCs w:val="20"/>
          <w:lang w:val="sr-Cyrl-CS"/>
        </w:rPr>
        <w:t>МК се прво оксидује користећи α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–оксидациони пут: хидролаза фитаноичне киселине </w:t>
      </w:r>
      <w:r w:rsidR="00C77FE9" w:rsidRPr="00897AD9">
        <w:rPr>
          <w:rFonts w:ascii="Arial" w:hAnsi="Arial" w:cs="Arial"/>
          <w:sz w:val="20"/>
          <w:szCs w:val="20"/>
          <w:lang w:val="sr-Cyrl-CS"/>
        </w:rPr>
        <w:t>уводи хидроксилну групу на α-у</w:t>
      </w:r>
      <w:r w:rsidRPr="00897AD9">
        <w:rPr>
          <w:rFonts w:ascii="Arial" w:hAnsi="Arial" w:cs="Arial"/>
          <w:sz w:val="20"/>
          <w:szCs w:val="20"/>
          <w:lang w:val="sr-Cyrl-CS"/>
        </w:rPr>
        <w:t>гљеников атом, који се онда оксидује до карбоксилне г</w:t>
      </w:r>
      <w:r w:rsidR="00C77FE9" w:rsidRPr="00897AD9">
        <w:rPr>
          <w:rFonts w:ascii="Arial" w:hAnsi="Arial" w:cs="Arial"/>
          <w:sz w:val="20"/>
          <w:szCs w:val="20"/>
          <w:lang w:val="sr-Cyrl-CS"/>
        </w:rPr>
        <w:t>р</w:t>
      </w:r>
      <w:r w:rsidRPr="00897AD9">
        <w:rPr>
          <w:rFonts w:ascii="Arial" w:hAnsi="Arial" w:cs="Arial"/>
          <w:sz w:val="20"/>
          <w:szCs w:val="20"/>
          <w:lang w:val="sr-Cyrl-CS"/>
        </w:rPr>
        <w:t>упе и отпушта као СО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>. Када се С низ скрати до интермедијера од 8</w:t>
      </w:r>
      <w:r w:rsidR="00C77FE9"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 атома пребацује се из пероксизома и преноси у митохондрије где се наставља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>сидација.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РЕГУЛАЦИЈА: Пероксизомална α  и </w:t>
      </w:r>
      <w:r w:rsidRPr="00897AD9">
        <w:rPr>
          <w:rFonts w:ascii="Arial" w:hAnsi="Arial" w:cs="Arial"/>
          <w:sz w:val="20"/>
          <w:szCs w:val="20"/>
        </w:rPr>
        <w:t>β</w:t>
      </w:r>
      <w:r w:rsidR="00C77FE9" w:rsidRPr="00897AD9">
        <w:rPr>
          <w:rFonts w:ascii="Arial" w:hAnsi="Arial" w:cs="Arial"/>
          <w:sz w:val="20"/>
          <w:szCs w:val="20"/>
          <w:lang w:val="sr-Cyrl-CS"/>
        </w:rPr>
        <w:t>-</w:t>
      </w:r>
      <w:r w:rsidRPr="00897AD9">
        <w:rPr>
          <w:rFonts w:ascii="Arial" w:hAnsi="Arial" w:cs="Arial"/>
          <w:sz w:val="20"/>
          <w:szCs w:val="20"/>
          <w:lang w:val="sr-Cyrl-CS"/>
        </w:rPr>
        <w:t>о</w:t>
      </w:r>
      <w:r w:rsidR="00C77FE9" w:rsidRPr="00897AD9">
        <w:rPr>
          <w:rFonts w:ascii="Arial" w:hAnsi="Arial" w:cs="Arial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  <w:lang w:val="sr-Cyrl-CS"/>
        </w:rPr>
        <w:t>сидација, као и ми</w:t>
      </w:r>
      <w:r w:rsidR="00C77FE9" w:rsidRPr="00897AD9">
        <w:rPr>
          <w:rFonts w:ascii="Arial" w:hAnsi="Arial" w:cs="Arial"/>
          <w:sz w:val="20"/>
          <w:szCs w:val="20"/>
        </w:rPr>
        <w:t>к</w:t>
      </w:r>
      <w:r w:rsidR="00C77FE9" w:rsidRPr="00897AD9">
        <w:rPr>
          <w:rFonts w:ascii="Arial" w:hAnsi="Arial" w:cs="Arial"/>
          <w:sz w:val="20"/>
          <w:szCs w:val="20"/>
          <w:lang w:val="sr-Cyrl-CS"/>
        </w:rPr>
        <w:t>розомална ω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–оксидација </w:t>
      </w:r>
      <w:r w:rsidR="00C77FE9"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нису feedback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 xml:space="preserve"> регулисане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. Функција ових путева је да смање нивое хидрофобних МК и ксенобиотика (који имају сличну структуру као и МК) који могу да буду веома токсични при високим концентрацијама. Из тог разлога, ови путеви су регулисани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доступношћу супстрата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.  </w:t>
      </w:r>
    </w:p>
    <w:p w:rsidR="00934CD9" w:rsidRDefault="00934CD9" w:rsidP="00934C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</w:p>
    <w:p w:rsidR="003C008F" w:rsidRPr="00934CD9" w:rsidRDefault="00934CD9" w:rsidP="00934CD9">
      <w:pPr>
        <w:spacing w:after="0" w:line="240" w:lineRule="auto"/>
        <w:jc w:val="center"/>
        <w:rPr>
          <w:rFonts w:ascii="Arial" w:hAnsi="Arial" w:cs="Arial"/>
          <w:b/>
          <w:u w:val="single"/>
          <w:lang w:val="sr-Cyrl-CS"/>
        </w:rPr>
      </w:pPr>
      <w:r w:rsidRPr="00934CD9">
        <w:rPr>
          <w:rFonts w:ascii="Arial" w:hAnsi="Arial" w:cs="Arial"/>
          <w:b/>
          <w:u w:val="single"/>
          <w:lang w:val="sr-Cyrl-CS"/>
        </w:rPr>
        <w:t>СИНТЕЗА КЕТОНСКИХ ТЕЛА У ЈЕТРИ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Кетонска тела – алтернативно гориво за ћелије</w:t>
      </w:r>
    </w:p>
    <w:p w:rsidR="003C008F" w:rsidRPr="00934C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У кетонска тела се убрајају: </w:t>
      </w:r>
      <w:r w:rsidRPr="00897AD9">
        <w:rPr>
          <w:rFonts w:ascii="Arial" w:hAnsi="Arial" w:cs="Arial"/>
          <w:i/>
          <w:sz w:val="20"/>
          <w:szCs w:val="20"/>
          <w:lang w:val="sr-Cyrl-CS"/>
        </w:rPr>
        <w:t xml:space="preserve">ацетоацетат, 3-хидроксибутират </w:t>
      </w:r>
      <w:r w:rsidRPr="00897AD9">
        <w:rPr>
          <w:rFonts w:ascii="Arial" w:hAnsi="Arial" w:cs="Arial"/>
          <w:sz w:val="20"/>
          <w:szCs w:val="20"/>
          <w:lang w:val="sr-Cyrl-CS"/>
        </w:rPr>
        <w:t>и</w:t>
      </w:r>
      <w:r w:rsidRPr="00897AD9">
        <w:rPr>
          <w:rFonts w:ascii="Arial" w:hAnsi="Arial" w:cs="Arial"/>
          <w:i/>
          <w:sz w:val="20"/>
          <w:szCs w:val="20"/>
          <w:lang w:val="sr-Cyrl-CS"/>
        </w:rPr>
        <w:t xml:space="preserve"> ацетон.</w:t>
      </w:r>
    </w:p>
    <w:p w:rsidR="003C008F" w:rsidRPr="00897AD9" w:rsidRDefault="003C008F" w:rsidP="00934CD9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Ацетоацетат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3-хидроксибутират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се синтетишу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у митохондријама јетре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у условима вишка МК. При високој концентрацији МК у плазми, оне улазе у ћелије где процесом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="00C77FE9" w:rsidRPr="00897AD9">
        <w:rPr>
          <w:rFonts w:ascii="Arial" w:hAnsi="Arial" w:cs="Arial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  <w:lang w:val="sr-Cyrl-CS"/>
        </w:rPr>
        <w:t>сидације настају ацетил-СоА, NADH</w:t>
      </w:r>
      <w:r w:rsidRPr="00897AD9">
        <w:rPr>
          <w:rFonts w:ascii="Arial" w:hAnsi="Arial" w:cs="Arial"/>
          <w:sz w:val="20"/>
          <w:szCs w:val="20"/>
        </w:rPr>
        <w:t xml:space="preserve"> и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ATP. Уколико је исхрана богата мастима, а сиромашна угљеним хидратима, метаболизам угљених хидрата у јетри усмерен је ка гликонеогенези (при чему се троши оксалацетат (ОА)), што, уз нагомилавање ацетил-СоА води синтези кетонских тела. Најпре се два молекула ацетил-СоА кондензују у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ацетоацетил-СоА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(ензим </w:t>
      </w:r>
      <w:r w:rsidRPr="00897AD9">
        <w:rPr>
          <w:rFonts w:ascii="Arial" w:hAnsi="Arial" w:cs="Arial"/>
          <w:b/>
          <w:sz w:val="20"/>
          <w:szCs w:val="20"/>
          <w:u w:val="single"/>
        </w:rPr>
        <w:t>β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-кетотиолаза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или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ацетоацетил-СоА тиолаза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). Још један молекул ацетил-СоА са ацетоацетил-СоА дају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3-хидрокси-3-метилглутарил-СоА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(</w:t>
      </w:r>
      <w:r w:rsidRPr="00897AD9">
        <w:rPr>
          <w:rFonts w:ascii="Arial" w:hAnsi="Arial" w:cs="Arial"/>
          <w:sz w:val="20"/>
          <w:szCs w:val="20"/>
          <w:u w:val="single"/>
        </w:rPr>
        <w:t>HMG-CoA</w:t>
      </w:r>
      <w:r w:rsidRPr="00897AD9">
        <w:rPr>
          <w:rFonts w:ascii="Arial" w:hAnsi="Arial" w:cs="Arial"/>
          <w:sz w:val="20"/>
          <w:szCs w:val="20"/>
        </w:rPr>
        <w:t>), уз ослобађа</w:t>
      </w:r>
      <w:r w:rsidRPr="00897AD9">
        <w:rPr>
          <w:rFonts w:ascii="Arial" w:hAnsi="Arial" w:cs="Arial"/>
          <w:sz w:val="20"/>
          <w:szCs w:val="20"/>
          <w:lang w:val="sr-Cyrl-CS"/>
        </w:rPr>
        <w:t>њ</w:t>
      </w:r>
      <w:r w:rsidRPr="00897AD9">
        <w:rPr>
          <w:rFonts w:ascii="Arial" w:hAnsi="Arial" w:cs="Arial"/>
          <w:sz w:val="20"/>
          <w:szCs w:val="20"/>
        </w:rPr>
        <w:t xml:space="preserve">е једног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коензима </w:t>
      </w:r>
      <w:r w:rsidRPr="00897AD9">
        <w:rPr>
          <w:rFonts w:ascii="Arial" w:hAnsi="Arial" w:cs="Arial"/>
          <w:sz w:val="20"/>
          <w:szCs w:val="20"/>
        </w:rPr>
        <w:t>A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(ензим је </w:t>
      </w:r>
      <w:r w:rsidRPr="00897AD9">
        <w:rPr>
          <w:rFonts w:ascii="Arial" w:hAnsi="Arial" w:cs="Arial"/>
          <w:b/>
          <w:sz w:val="20"/>
          <w:szCs w:val="20"/>
          <w:u w:val="single"/>
        </w:rPr>
        <w:t>HMG-CoA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 xml:space="preserve"> синтаза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). У завршној реакцији,  ензим </w:t>
      </w:r>
      <w:r w:rsidRPr="00897AD9">
        <w:rPr>
          <w:rFonts w:ascii="Arial" w:hAnsi="Arial" w:cs="Arial"/>
          <w:b/>
          <w:sz w:val="20"/>
          <w:szCs w:val="20"/>
          <w:u w:val="single"/>
        </w:rPr>
        <w:t>HMG-CoA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 xml:space="preserve"> лиаза</w:t>
      </w:r>
      <w:r w:rsidR="006517E8"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цепа 3-хидрокси-3-метилглутарил-СоА тако да настају ацетил-СоА и ацетоацетат. 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Ацетон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настаје спонтаном декарбоксилацијом ацетоацетата у циркулацији (неензимска реакција). Под нормалним условима стварање ацетона је занемарљиво, али при патолошком нагомилавању ацетоацетата (нерегулисан дијабетес и последична дијабетесна кетоацидоза), ниво ацетона у крви може се повећати толико да се он може детектовати у издахнутом ваздуху.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Ацетоацетат може бити редукован у 3-хидроксибутират дејством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3-хидроксибутират дехидрогеназе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(кофактор NAD</w:t>
      </w:r>
      <w:r w:rsidRPr="00897AD9">
        <w:rPr>
          <w:rFonts w:ascii="Arial" w:hAnsi="Arial" w:cs="Arial"/>
          <w:sz w:val="20"/>
          <w:szCs w:val="20"/>
          <w:vertAlign w:val="superscript"/>
          <w:lang w:val="sr-Cyrl-CS"/>
        </w:rPr>
        <w:t>+</w:t>
      </w:r>
      <w:r w:rsidRPr="00897AD9">
        <w:rPr>
          <w:rFonts w:ascii="Arial" w:hAnsi="Arial" w:cs="Arial"/>
          <w:sz w:val="20"/>
          <w:szCs w:val="20"/>
          <w:lang w:val="sr-Cyrl-CS"/>
        </w:rPr>
        <w:t>). Ова реакција је повратна и њено одвијање зависи од односа NADH/NAD</w:t>
      </w:r>
      <w:r w:rsidRPr="00897AD9">
        <w:rPr>
          <w:rFonts w:ascii="Arial" w:hAnsi="Arial" w:cs="Arial"/>
          <w:sz w:val="20"/>
          <w:szCs w:val="20"/>
          <w:vertAlign w:val="superscript"/>
          <w:lang w:val="sr-Cyrl-CS"/>
        </w:rPr>
        <w:t>+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унутар митохондрија јетре. Код људи, у условима уравнотежене исхране, 3-хидроксибутират се у плазми налази у већој концентрацији од ацетоацетата.</w:t>
      </w:r>
    </w:p>
    <w:p w:rsidR="00264284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Јетра је главно мести синтезе кетонских тела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јер се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интрамитохондријална</w:t>
      </w:r>
      <w:r w:rsidRPr="00897AD9">
        <w:rPr>
          <w:rFonts w:ascii="Arial" w:hAnsi="Arial" w:cs="Arial"/>
          <w:b/>
          <w:sz w:val="20"/>
          <w:szCs w:val="20"/>
        </w:rPr>
        <w:t xml:space="preserve"> HMG-CoA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 синтаза, контролни ензим у синтези кетонских тела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, у значајнијој количини налази само у јетри. </w:t>
      </w:r>
      <w:r w:rsidRPr="00897AD9">
        <w:rPr>
          <w:rFonts w:ascii="Arial" w:hAnsi="Arial" w:cs="Arial"/>
          <w:sz w:val="20"/>
          <w:szCs w:val="20"/>
          <w:u w:val="single"/>
        </w:rPr>
        <w:t>HMG-CoA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 xml:space="preserve"> синтаза је регулаторни ензим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; индуцибилан је, његова се количина повећава у току поста и гладовања, при уносу већих количина МК и у недостатку инсулина. Коензим А инхибира </w:t>
      </w:r>
      <w:r w:rsidRPr="00897AD9">
        <w:rPr>
          <w:rFonts w:ascii="Arial" w:hAnsi="Arial" w:cs="Arial"/>
          <w:sz w:val="20"/>
          <w:szCs w:val="20"/>
        </w:rPr>
        <w:t>HMG-CoA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синтазу.</w:t>
      </w:r>
    </w:p>
    <w:p w:rsidR="00934CD9" w:rsidRDefault="00934CD9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934CD9" w:rsidRPr="00897AD9" w:rsidRDefault="00934CD9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264284" w:rsidRPr="00934CD9" w:rsidRDefault="00264284" w:rsidP="00934CD9">
      <w:pPr>
        <w:spacing w:after="0" w:line="240" w:lineRule="auto"/>
        <w:ind w:firstLine="720"/>
        <w:jc w:val="both"/>
        <w:rPr>
          <w:rFonts w:ascii="Arial" w:hAnsi="Arial" w:cs="Arial"/>
          <w:b/>
          <w:lang w:val="sr-Cyrl-CS"/>
        </w:rPr>
      </w:pPr>
      <w:r w:rsidRPr="00934CD9">
        <w:rPr>
          <w:rFonts w:ascii="Arial" w:hAnsi="Arial" w:cs="Arial"/>
          <w:b/>
          <w:lang w:val="sr-Cyrl-CS"/>
        </w:rPr>
        <w:lastRenderedPageBreak/>
        <w:t xml:space="preserve">Регулација синтезе кетонских тела </w:t>
      </w:r>
    </w:p>
    <w:p w:rsidR="00264284" w:rsidRPr="00897AD9" w:rsidRDefault="00264284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Први степен регулације синтезе кетонских тела је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 xml:space="preserve">интензитет хидролизе </w:t>
      </w:r>
      <w:r w:rsidRPr="00897AD9">
        <w:rPr>
          <w:rFonts w:ascii="Arial" w:hAnsi="Arial" w:cs="Arial"/>
          <w:b/>
          <w:sz w:val="20"/>
          <w:szCs w:val="20"/>
          <w:u w:val="single"/>
        </w:rPr>
        <w:t>TAG у адипоцитима</w:t>
      </w:r>
      <w:r w:rsidRPr="00897AD9">
        <w:rPr>
          <w:rFonts w:ascii="Arial" w:hAnsi="Arial" w:cs="Arial"/>
          <w:sz w:val="20"/>
          <w:szCs w:val="20"/>
        </w:rPr>
        <w:t xml:space="preserve"> и ослобађање МК у циркулацију.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Кетонска тела настају искључиво из ацетил-СоА, насталог оксидацијом МК</w:t>
      </w:r>
      <w:r w:rsidRPr="00897AD9">
        <w:rPr>
          <w:rFonts w:ascii="Arial" w:hAnsi="Arial" w:cs="Arial"/>
          <w:sz w:val="20"/>
          <w:szCs w:val="20"/>
          <w:lang w:val="sr-Cyrl-CS"/>
        </w:rPr>
        <w:t>. Због тога, сви фактори који утичу на процес мобилизације МК из масног ткива утичу истовремено и на процес синтезе кетонских тела.</w:t>
      </w:r>
      <w:r w:rsidR="00907280"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У  јетри, МК могу имати двојаку судбину: Може доћи до њихове естерификације у ацилглицероле и фосфолипиде, или до разградње путем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сидације.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 xml:space="preserve">Сви фактори који у јетри поспешују </w:t>
      </w:r>
      <w:r w:rsidRPr="00897AD9">
        <w:rPr>
          <w:rFonts w:ascii="Arial" w:hAnsi="Arial" w:cs="Arial"/>
          <w:b/>
          <w:sz w:val="20"/>
          <w:szCs w:val="20"/>
          <w:u w:val="single"/>
        </w:rPr>
        <w:t>β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-о</w:t>
      </w:r>
      <w:r w:rsidRPr="00897AD9">
        <w:rPr>
          <w:rFonts w:ascii="Arial" w:hAnsi="Arial" w:cs="Arial"/>
          <w:b/>
          <w:sz w:val="20"/>
          <w:szCs w:val="20"/>
          <w:u w:val="single"/>
        </w:rPr>
        <w:t>k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сидацију</w:t>
      </w:r>
      <w:r w:rsidRPr="00897AD9">
        <w:rPr>
          <w:rFonts w:ascii="Arial" w:hAnsi="Arial" w:cs="Arial"/>
          <w:sz w:val="20"/>
          <w:szCs w:val="20"/>
          <w:lang w:val="sr-Cyrl-CS"/>
        </w:rPr>
        <w:t>, имају позитиван утицај на процес синтезе кетонских тела.</w:t>
      </w:r>
    </w:p>
    <w:p w:rsidR="003C008F" w:rsidRPr="00897AD9" w:rsidRDefault="00264284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 xml:space="preserve">Ацетил-СоА настао у процесу </w:t>
      </w:r>
      <w:r w:rsidRPr="00897AD9">
        <w:rPr>
          <w:rFonts w:ascii="Arial" w:hAnsi="Arial" w:cs="Arial"/>
          <w:sz w:val="20"/>
          <w:szCs w:val="20"/>
        </w:rPr>
        <w:t>β</w:t>
      </w:r>
      <w:r w:rsidRPr="00897AD9">
        <w:rPr>
          <w:rFonts w:ascii="Arial" w:hAnsi="Arial" w:cs="Arial"/>
          <w:sz w:val="20"/>
          <w:szCs w:val="20"/>
          <w:lang w:val="sr-Cyrl-CS"/>
        </w:rPr>
        <w:t>-о</w:t>
      </w:r>
      <w:r w:rsidRPr="00897AD9">
        <w:rPr>
          <w:rFonts w:ascii="Arial" w:hAnsi="Arial" w:cs="Arial"/>
          <w:sz w:val="20"/>
          <w:szCs w:val="20"/>
        </w:rPr>
        <w:t>k</w:t>
      </w:r>
      <w:r w:rsidRPr="00897AD9">
        <w:rPr>
          <w:rFonts w:ascii="Arial" w:hAnsi="Arial" w:cs="Arial"/>
          <w:sz w:val="20"/>
          <w:szCs w:val="20"/>
          <w:lang w:val="sr-Cyrl-CS"/>
        </w:rPr>
        <w:t>сидације може да уђе у циклус лимунске киселине (реакција са ОА, при чему настаје цитрат). Уколико ацетил-СоА им</w:t>
      </w:r>
      <w:r w:rsidR="00907280" w:rsidRPr="00897AD9">
        <w:rPr>
          <w:rFonts w:ascii="Arial" w:hAnsi="Arial" w:cs="Arial"/>
          <w:sz w:val="20"/>
          <w:szCs w:val="20"/>
          <w:lang w:val="sr-Cyrl-CS"/>
        </w:rPr>
        <w:t>а у вишку (више него расположиви</w:t>
      </w:r>
      <w:r w:rsidRPr="00897AD9">
        <w:rPr>
          <w:rFonts w:ascii="Arial" w:hAnsi="Arial" w:cs="Arial"/>
          <w:sz w:val="20"/>
          <w:szCs w:val="20"/>
          <w:lang w:val="sr-Cyrl-CS"/>
        </w:rPr>
        <w:t>х оксалацетата тј. више него што може да уђе у Кребсов циклус) метаболизам ацетил-СоА ће се преусмерити ка синтези кетонских тела.</w:t>
      </w:r>
    </w:p>
    <w:p w:rsidR="003C008F" w:rsidRPr="00897AD9" w:rsidRDefault="00BB1DFA" w:rsidP="00897AD9">
      <w:pPr>
        <w:spacing w:after="0" w:line="240" w:lineRule="auto"/>
        <w:jc w:val="center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noProof/>
          <w:sz w:val="20"/>
          <w:szCs w:val="20"/>
          <w:lang w:val="en-US"/>
        </w:rPr>
        <w:drawing>
          <wp:inline distT="0" distB="0" distL="0" distR="0">
            <wp:extent cx="2476500" cy="3073400"/>
            <wp:effectExtent l="19050" t="0" r="0" b="0"/>
            <wp:docPr id="26" name="Picture 26" descr="KetoneBod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KetoneBodies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307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08F" w:rsidRPr="00616860" w:rsidRDefault="003C008F" w:rsidP="00897AD9">
      <w:pPr>
        <w:spacing w:after="0" w:line="240" w:lineRule="auto"/>
        <w:jc w:val="center"/>
        <w:rPr>
          <w:rFonts w:ascii="Arial" w:hAnsi="Arial" w:cs="Arial"/>
          <w:sz w:val="16"/>
          <w:szCs w:val="16"/>
          <w:lang w:val="sr-Cyrl-CS"/>
        </w:rPr>
      </w:pPr>
      <w:r w:rsidRPr="00616860">
        <w:rPr>
          <w:rFonts w:ascii="Arial" w:hAnsi="Arial" w:cs="Arial"/>
          <w:sz w:val="16"/>
          <w:szCs w:val="16"/>
          <w:lang w:val="sr-Cyrl-CS"/>
        </w:rPr>
        <w:t xml:space="preserve">Слика </w:t>
      </w:r>
      <w:r w:rsidR="00F86F47" w:rsidRPr="00616860">
        <w:rPr>
          <w:rFonts w:ascii="Arial" w:hAnsi="Arial" w:cs="Arial"/>
          <w:sz w:val="16"/>
          <w:szCs w:val="16"/>
          <w:lang w:val="sr-Cyrl-CS"/>
        </w:rPr>
        <w:t>28</w:t>
      </w:r>
      <w:r w:rsidRPr="00616860">
        <w:rPr>
          <w:rFonts w:ascii="Arial" w:hAnsi="Arial" w:cs="Arial"/>
          <w:sz w:val="16"/>
          <w:szCs w:val="16"/>
          <w:lang w:val="sr-Cyrl-CS"/>
        </w:rPr>
        <w:t>. Синтеза кетонских тела</w:t>
      </w:r>
    </w:p>
    <w:p w:rsidR="003C008F" w:rsidRPr="00616860" w:rsidRDefault="003C008F" w:rsidP="00897AD9">
      <w:pPr>
        <w:spacing w:after="0" w:line="240" w:lineRule="auto"/>
        <w:jc w:val="both"/>
        <w:rPr>
          <w:rFonts w:ascii="Arial" w:hAnsi="Arial" w:cs="Arial"/>
          <w:sz w:val="16"/>
          <w:szCs w:val="16"/>
          <w:lang w:val="sr-Cyrl-CS"/>
        </w:rPr>
      </w:pPr>
    </w:p>
    <w:p w:rsidR="00AD5EF4" w:rsidRPr="00934CD9" w:rsidRDefault="003C008F" w:rsidP="00934CD9">
      <w:pPr>
        <w:spacing w:after="0" w:line="240" w:lineRule="auto"/>
        <w:jc w:val="center"/>
        <w:rPr>
          <w:rFonts w:ascii="Arial" w:hAnsi="Arial" w:cs="Arial"/>
          <w:b/>
          <w:u w:val="single"/>
          <w:lang w:val="sr-Cyrl-CS"/>
        </w:rPr>
      </w:pPr>
      <w:r w:rsidRPr="00934CD9">
        <w:rPr>
          <w:rFonts w:ascii="Arial" w:hAnsi="Arial" w:cs="Arial"/>
          <w:b/>
          <w:u w:val="single"/>
          <w:lang w:val="sr-Cyrl-CS"/>
        </w:rPr>
        <w:t>ОКСИДАЦИЈА КЕТОНСКИХ ТЕЛА У ПЕРИФЕРНИМ ТКИВИМА</w:t>
      </w:r>
    </w:p>
    <w:p w:rsidR="003C008F" w:rsidRPr="00897AD9" w:rsidRDefault="003C008F" w:rsidP="00897AD9">
      <w:pPr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МК се ослобађају из ћелија масног ткива и преносе (нековалентно везане за албумине плазме) до хепатоцита у чијим се митохондријама разграђују до ацетоацетата и 3-хидроксибутирата. Ацетоацетат и 3-хидроксибутират као мали молекули, растворљиви у води прелазе у циркулацију и стављају се на располагање периферним ткивима, у којима служе за добијање енергије. За срчани мишић, кору надбубрега, скелетне мишиће, кетонска тела представљају значајан извор енергије, нарочито у условима кад је унос глукозе недовољан (гладовање), или се глукоза не може искористити на адекватан начин (недостатак инсулина).</w:t>
      </w:r>
      <w:r w:rsidR="00F86F47"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Да би </w:t>
      </w:r>
      <w:r w:rsidR="00F86F47" w:rsidRPr="00897AD9">
        <w:rPr>
          <w:rFonts w:ascii="Arial" w:hAnsi="Arial" w:cs="Arial"/>
          <w:sz w:val="20"/>
          <w:szCs w:val="20"/>
          <w:lang w:val="sr-Cyrl-CS"/>
        </w:rPr>
        <w:t xml:space="preserve">кетонска тела </w:t>
      </w:r>
      <w:r w:rsidRPr="00897AD9">
        <w:rPr>
          <w:rFonts w:ascii="Arial" w:hAnsi="Arial" w:cs="Arial"/>
          <w:sz w:val="20"/>
          <w:szCs w:val="20"/>
          <w:lang w:val="sr-Cyrl-CS"/>
        </w:rPr>
        <w:t>могл</w:t>
      </w:r>
      <w:r w:rsidR="00F86F47" w:rsidRPr="00897AD9">
        <w:rPr>
          <w:rFonts w:ascii="Arial" w:hAnsi="Arial" w:cs="Arial"/>
          <w:sz w:val="20"/>
          <w:szCs w:val="20"/>
          <w:lang w:val="sr-Cyrl-CS"/>
        </w:rPr>
        <w:t>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да се искористе за добијање енергије у екстрахепатичким ткивима, морају прво </w:t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да се активирају у коензим А деривате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. Дејством митохондријалног ензима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ацетоацетат:</w:t>
      </w:r>
      <w:r w:rsidR="00F86F47"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 xml:space="preserve">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сукцинил-СоА трансферазе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, из ацетоацетата настаје ацетоацетил-СоА, при чему је давалац СоА сукцинил-СоА.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Тиолаза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цепа ацетоацетил-СоА на два ацетил-СоА, који улазе у</w:t>
      </w:r>
      <w:r w:rsidR="00F86F47" w:rsidRPr="00897AD9">
        <w:rPr>
          <w:rFonts w:ascii="Arial" w:hAnsi="Arial" w:cs="Arial"/>
          <w:sz w:val="20"/>
          <w:szCs w:val="20"/>
          <w:lang w:val="sr-Cyrl-CS"/>
        </w:rPr>
        <w:t xml:space="preserve"> ТСА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циклус. Сваки </w:t>
      </w:r>
      <w:r w:rsidR="00EF693B" w:rsidRPr="00897AD9">
        <w:rPr>
          <w:rFonts w:ascii="Arial" w:hAnsi="Arial" w:cs="Arial"/>
          <w:sz w:val="20"/>
          <w:szCs w:val="20"/>
          <w:lang w:val="sr-Cyrl-CS"/>
        </w:rPr>
        <w:t>мол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ацетил-СоА даје око 10 </w:t>
      </w:r>
      <w:r w:rsidR="00EF693B" w:rsidRPr="00897AD9">
        <w:rPr>
          <w:rFonts w:ascii="Arial" w:hAnsi="Arial" w:cs="Arial"/>
          <w:sz w:val="20"/>
          <w:szCs w:val="20"/>
          <w:lang w:val="sr-Cyrl-CS"/>
        </w:rPr>
        <w:t>мола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АТР-а у циклусу </w:t>
      </w:r>
      <w:r w:rsidR="00F86F47" w:rsidRPr="00897AD9">
        <w:rPr>
          <w:rFonts w:ascii="Arial" w:hAnsi="Arial" w:cs="Arial"/>
          <w:sz w:val="20"/>
          <w:szCs w:val="20"/>
          <w:lang w:val="sr-Cyrl-CS"/>
        </w:rPr>
        <w:t xml:space="preserve">трикарбоксилних киселина </w:t>
      </w:r>
      <w:r w:rsidRPr="00897AD9">
        <w:rPr>
          <w:rFonts w:ascii="Arial" w:hAnsi="Arial" w:cs="Arial"/>
          <w:sz w:val="20"/>
          <w:szCs w:val="20"/>
          <w:lang w:val="sr-Cyrl-CS"/>
        </w:rPr>
        <w:t>и ланцу преносилаца електрона. Због 1 АТР-а  утрошеног за активацију, укупан биланс оксидације ацетоацетата износи око 19 molа АТР-а.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ab/>
      </w: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Претварањем 3-хидроксибутирата у ацетоацетат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настаје 1 р</w:t>
      </w:r>
      <w:r w:rsidR="009854E3" w:rsidRPr="00897AD9">
        <w:rPr>
          <w:rFonts w:ascii="Arial" w:hAnsi="Arial" w:cs="Arial"/>
          <w:sz w:val="20"/>
          <w:szCs w:val="20"/>
          <w:lang w:val="sr-Cyrl-CS"/>
        </w:rPr>
        <w:t>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дуковани NADH, чијом оксидацијом на респираторном ланцу настаје 2,5 молекула АТР-а. Оксидација β-хидроксибутирата даје 2,5 </w:t>
      </w:r>
      <w:r w:rsidR="00EF693B" w:rsidRPr="00897AD9">
        <w:rPr>
          <w:rFonts w:ascii="Arial" w:hAnsi="Arial" w:cs="Arial"/>
          <w:sz w:val="20"/>
          <w:szCs w:val="20"/>
          <w:lang w:val="sr-Cyrl-CS"/>
        </w:rPr>
        <w:t>мола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АТР-а (из једног molа NADH) + 20 molа АТР-а (из два </w:t>
      </w:r>
      <w:r w:rsidR="00EF693B" w:rsidRPr="00897AD9">
        <w:rPr>
          <w:rFonts w:ascii="Arial" w:hAnsi="Arial" w:cs="Arial"/>
          <w:sz w:val="20"/>
          <w:szCs w:val="20"/>
          <w:lang w:val="sr-Cyrl-CS"/>
        </w:rPr>
        <w:t>мола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ацетил-СоА), што се мора умањити за 1 </w:t>
      </w:r>
      <w:r w:rsidR="00EF693B" w:rsidRPr="00897AD9">
        <w:rPr>
          <w:rFonts w:ascii="Arial" w:hAnsi="Arial" w:cs="Arial"/>
          <w:sz w:val="20"/>
          <w:szCs w:val="20"/>
          <w:lang w:val="sr-Cyrl-CS"/>
        </w:rPr>
        <w:t>мол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АТР-а  утрошеног за активацију, што коначно даје 21,5 </w:t>
      </w:r>
      <w:r w:rsidR="00EF693B" w:rsidRPr="00897AD9">
        <w:rPr>
          <w:rFonts w:ascii="Arial" w:hAnsi="Arial" w:cs="Arial"/>
          <w:sz w:val="20"/>
          <w:szCs w:val="20"/>
          <w:lang w:val="sr-Cyrl-CS"/>
        </w:rPr>
        <w:t>мол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АТР-а. 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u w:val="single"/>
          <w:lang w:val="sr-Cyrl-CS"/>
        </w:rPr>
        <w:t>Јетра не може да користи кетонска тела као извор енергије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јер не поседује ензим ацетоацетат:сукцинил-СоА трансферазу (сукцинил-СоА:ацетоацетат-СоА трансферазу или тиофоразу).</w:t>
      </w:r>
      <w:r w:rsidRPr="00897AD9">
        <w:rPr>
          <w:rFonts w:ascii="Arial" w:hAnsi="Arial" w:cs="Arial"/>
          <w:sz w:val="20"/>
          <w:szCs w:val="20"/>
          <w:lang w:val="sr-Cyrl-CS"/>
        </w:rPr>
        <w:tab/>
      </w:r>
    </w:p>
    <w:p w:rsidR="003C008F" w:rsidRPr="00897AD9" w:rsidRDefault="00BB1DFA" w:rsidP="00897AD9">
      <w:pPr>
        <w:spacing w:after="0" w:line="240" w:lineRule="auto"/>
        <w:jc w:val="center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noProof/>
          <w:sz w:val="20"/>
          <w:szCs w:val="20"/>
          <w:lang w:val="en-US"/>
        </w:rPr>
        <w:lastRenderedPageBreak/>
        <w:drawing>
          <wp:inline distT="0" distB="0" distL="0" distR="0">
            <wp:extent cx="2508250" cy="2133600"/>
            <wp:effectExtent l="19050" t="0" r="6350" b="0"/>
            <wp:docPr id="27" name="Picture 27" descr="ch17_ketoneB-fu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h17_ketoneB-fuel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25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08F" w:rsidRPr="00C3019E" w:rsidRDefault="003C008F" w:rsidP="00897AD9">
      <w:pPr>
        <w:spacing w:after="0" w:line="240" w:lineRule="auto"/>
        <w:jc w:val="center"/>
        <w:rPr>
          <w:rFonts w:ascii="Arial" w:hAnsi="Arial" w:cs="Arial"/>
          <w:sz w:val="16"/>
          <w:szCs w:val="16"/>
          <w:lang w:val="sr-Cyrl-CS"/>
        </w:rPr>
      </w:pPr>
      <w:r w:rsidRPr="00C3019E">
        <w:rPr>
          <w:rFonts w:ascii="Arial" w:hAnsi="Arial" w:cs="Arial"/>
          <w:sz w:val="16"/>
          <w:szCs w:val="16"/>
          <w:lang w:val="sr-Cyrl-CS"/>
        </w:rPr>
        <w:t xml:space="preserve">Слика </w:t>
      </w:r>
      <w:r w:rsidR="00620C40" w:rsidRPr="00C3019E">
        <w:rPr>
          <w:rFonts w:ascii="Arial" w:hAnsi="Arial" w:cs="Arial"/>
          <w:sz w:val="16"/>
          <w:szCs w:val="16"/>
          <w:lang w:val="sr-Cyrl-CS"/>
        </w:rPr>
        <w:t>29</w:t>
      </w:r>
      <w:r w:rsidRPr="00C3019E">
        <w:rPr>
          <w:rFonts w:ascii="Arial" w:hAnsi="Arial" w:cs="Arial"/>
          <w:sz w:val="16"/>
          <w:szCs w:val="16"/>
          <w:lang w:val="sr-Cyrl-CS"/>
        </w:rPr>
        <w:t>. Искоришћавање кетонских тела</w:t>
      </w:r>
    </w:p>
    <w:p w:rsidR="003C008F" w:rsidRPr="00897AD9" w:rsidRDefault="003C008F" w:rsidP="00897AD9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  <w:lang w:val="sr-Cyrl-CS"/>
        </w:rPr>
      </w:pPr>
    </w:p>
    <w:p w:rsidR="003C008F" w:rsidRPr="00897AD9" w:rsidRDefault="00BB1DFA" w:rsidP="00897AD9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  <w:lang w:val="sr-Cyrl-CS"/>
        </w:rPr>
      </w:pPr>
      <w:r>
        <w:rPr>
          <w:rFonts w:ascii="Arial" w:hAnsi="Arial" w:cs="Arial"/>
          <w:b/>
          <w:noProof/>
          <w:sz w:val="20"/>
          <w:szCs w:val="20"/>
          <w:lang w:val="en-US"/>
        </w:rPr>
        <w:drawing>
          <wp:inline distT="0" distB="0" distL="0" distR="0">
            <wp:extent cx="2520950" cy="1257300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95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Судбина ацетоацетата може да</w:t>
      </w:r>
      <w:r w:rsidR="00620C40" w:rsidRPr="00897AD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буде двострука: може да се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редукује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до β-хидроксибутирата или да се спонтано,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неензимски декарбоксилише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до ацетона. Дехидрогеназа која интерконвертује ацетоацетат у β-хидроксибутират је специфична за D-изомере. Она се разлукује од дехидрогеназе из β-оксидације – тај ензим делује на 3-хидрокси ацил-СоА дериват</w:t>
      </w:r>
      <w:r w:rsidR="00620C40" w:rsidRPr="00897AD9">
        <w:rPr>
          <w:rFonts w:ascii="Arial" w:hAnsi="Arial" w:cs="Arial"/>
          <w:sz w:val="20"/>
          <w:szCs w:val="20"/>
          <w:lang w:val="sr-Cyrl-CS"/>
        </w:rPr>
        <w:t>е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 специфичан је за L-изомере.</w:t>
      </w: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ru-RU"/>
        </w:rPr>
      </w:pP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ЕКСЦЕСИВНА ПРОДУКЦИЈА КЕТОНСКИХ ТЕЛА У DIABETES MELLITUS</w:t>
      </w:r>
      <w:r w:rsidRPr="00897AD9">
        <w:rPr>
          <w:rFonts w:ascii="Arial" w:hAnsi="Arial" w:cs="Arial"/>
          <w:b/>
          <w:sz w:val="20"/>
          <w:szCs w:val="20"/>
        </w:rPr>
        <w:t>-u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 xml:space="preserve"> </w:t>
      </w:r>
    </w:p>
    <w:p w:rsidR="003C008F" w:rsidRPr="00897AD9" w:rsidRDefault="003C008F" w:rsidP="00A81B43">
      <w:pPr>
        <w:spacing w:after="0" w:line="240" w:lineRule="auto"/>
        <w:ind w:firstLine="720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Када је стопа стварања кетонских тела већа него брзина њихове потрошње, концентрација кетонских тела у крви почиње да расте (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кетонемија</w:t>
      </w:r>
      <w:r w:rsidRPr="00897AD9">
        <w:rPr>
          <w:rFonts w:ascii="Arial" w:hAnsi="Arial" w:cs="Arial"/>
          <w:sz w:val="20"/>
          <w:szCs w:val="20"/>
          <w:lang w:val="sr-Cyrl-CS"/>
        </w:rPr>
        <w:t>) уз евентуалну појаву у урину (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кетонурија</w:t>
      </w:r>
      <w:r w:rsidRPr="00897AD9">
        <w:rPr>
          <w:rFonts w:ascii="Arial" w:hAnsi="Arial" w:cs="Arial"/>
          <w:sz w:val="20"/>
          <w:szCs w:val="20"/>
          <w:lang w:val="sr-Cyrl-CS"/>
        </w:rPr>
        <w:t>). Овакво стање се може да јави или у стању дуготрајног гладовања или у стању нерегулисаног diabetes mellitus-a. Код особа са нерегулисаним diabetes-ом долази до озбиљне и кетонемије и кетонурије. Пораст концентарације кетонских тела у крви резултује ацидемијом. Карбоксилна група кетонских тела има рК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а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око 4, што значи да свако кетонско тело у крви губи свој протон тј. Н</w:t>
      </w:r>
      <w:r w:rsidRPr="00897AD9">
        <w:rPr>
          <w:rFonts w:ascii="Arial" w:hAnsi="Arial" w:cs="Arial"/>
          <w:sz w:val="20"/>
          <w:szCs w:val="20"/>
          <w:vertAlign w:val="superscript"/>
          <w:lang w:val="sr-Cyrl-CS"/>
        </w:rPr>
        <w:t>+</w:t>
      </w:r>
      <w:r w:rsidRPr="00897AD9">
        <w:rPr>
          <w:rFonts w:ascii="Arial" w:hAnsi="Arial" w:cs="Arial"/>
          <w:sz w:val="20"/>
          <w:szCs w:val="20"/>
          <w:lang w:val="sr-Cyrl-CS"/>
        </w:rPr>
        <w:t>, а то за последицу има снижавање рН крви тј. тела. Такође, екскреција глукозе и кетонских тела урином доводе до дехидратације организма. Тако, повећана количина Н</w:t>
      </w:r>
      <w:r w:rsidRPr="00897AD9">
        <w:rPr>
          <w:rFonts w:ascii="Arial" w:hAnsi="Arial" w:cs="Arial"/>
          <w:sz w:val="20"/>
          <w:szCs w:val="20"/>
          <w:vertAlign w:val="superscript"/>
          <w:lang w:val="sr-Cyrl-CS"/>
        </w:rPr>
        <w:t>+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циркулише у смањеном волумену плазме што доводи до озбиљне ацидозе – </w:t>
      </w:r>
      <w:r w:rsidRPr="00897AD9">
        <w:rPr>
          <w:rFonts w:ascii="Arial" w:hAnsi="Arial" w:cs="Arial"/>
          <w:b/>
          <w:sz w:val="20"/>
          <w:szCs w:val="20"/>
          <w:lang w:val="sr-Cyrl-CS"/>
        </w:rPr>
        <w:t>кетоацидозе</w:t>
      </w:r>
      <w:r w:rsidRPr="00897AD9">
        <w:rPr>
          <w:rFonts w:ascii="Arial" w:hAnsi="Arial" w:cs="Arial"/>
          <w:sz w:val="20"/>
          <w:szCs w:val="20"/>
          <w:lang w:val="sr-Cyrl-CS"/>
        </w:rPr>
        <w:t>.</w:t>
      </w:r>
    </w:p>
    <w:p w:rsidR="00AD5EF4" w:rsidRPr="00897AD9" w:rsidRDefault="00AD5EF4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ru-RU"/>
        </w:rPr>
      </w:pPr>
    </w:p>
    <w:p w:rsidR="003C008F" w:rsidRPr="00897AD9" w:rsidRDefault="003C008F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897AD9">
        <w:rPr>
          <w:rFonts w:ascii="Arial" w:hAnsi="Arial" w:cs="Arial"/>
          <w:b/>
          <w:sz w:val="20"/>
          <w:szCs w:val="20"/>
          <w:lang w:val="sr-Cyrl-CS"/>
        </w:rPr>
        <w:t>Регулација оксидације масних киселина и искоришћавања кетонских тела</w:t>
      </w:r>
    </w:p>
    <w:p w:rsidR="00934CD9" w:rsidRPr="00897AD9" w:rsidRDefault="00934CD9" w:rsidP="00934CD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Оксидација МК је регулисана различитим механизмима који контролишу реоксидацију FADH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 NADH на </w:t>
      </w:r>
      <w:r w:rsidR="002D2887">
        <w:rPr>
          <w:rFonts w:ascii="Arial" w:hAnsi="Arial" w:cs="Arial"/>
          <w:sz w:val="20"/>
          <w:szCs w:val="20"/>
          <w:lang w:val="sr-Cyrl-CS"/>
        </w:rPr>
        <w:t xml:space="preserve">респираторном </w:t>
      </w:r>
      <w:r w:rsidRPr="00897AD9">
        <w:rPr>
          <w:rFonts w:ascii="Arial" w:hAnsi="Arial" w:cs="Arial"/>
          <w:sz w:val="20"/>
          <w:szCs w:val="20"/>
          <w:lang w:val="sr-Cyrl-CS"/>
        </w:rPr>
        <w:t>ланцу преносилаца електрона, једном речју</w:t>
      </w:r>
      <w:r w:rsidR="002D2887">
        <w:rPr>
          <w:rFonts w:ascii="Arial" w:hAnsi="Arial" w:cs="Arial"/>
          <w:sz w:val="20"/>
          <w:szCs w:val="20"/>
          <w:lang w:val="sr-Cyrl-CS"/>
        </w:rPr>
        <w:t>,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контролисана је ћелијским потребама за АТР-ом. За регулацију синтезе кетонских тела осим повећаног прилива МК из TAG из адипоцита, важна су још два фактора која поспешују синтезу кетонских тела у јетри у гладовању. Смањење односа инсулин/глукагон инхибира 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>ацетил-СоА-карбоксилазу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и доводи до смањења нивоа малонил-СоА. Због тога се активира </w:t>
      </w:r>
      <w:r w:rsidRPr="00897AD9">
        <w:rPr>
          <w:rFonts w:ascii="Arial" w:hAnsi="Arial" w:cs="Arial"/>
          <w:b/>
          <w:sz w:val="20"/>
          <w:szCs w:val="20"/>
          <w:u w:val="single"/>
        </w:rPr>
        <w:t>CPT I –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 xml:space="preserve"> карнитин палмитоил трансфераза </w:t>
      </w:r>
      <w:r w:rsidRPr="00897AD9">
        <w:rPr>
          <w:rFonts w:ascii="Arial" w:hAnsi="Arial" w:cs="Arial"/>
          <w:b/>
          <w:sz w:val="20"/>
          <w:szCs w:val="20"/>
          <w:u w:val="single"/>
        </w:rPr>
        <w:t>I</w:t>
      </w:r>
      <w:r w:rsidRPr="00897AD9">
        <w:rPr>
          <w:rFonts w:ascii="Arial" w:hAnsi="Arial" w:cs="Arial"/>
          <w:sz w:val="20"/>
          <w:szCs w:val="20"/>
          <w:lang w:val="sr-Cyrl-CS"/>
        </w:rPr>
        <w:t>, чиме је омогућено укључивање ацил-СоА у β-оксидацију. Када се оксидацијом ацил-СоА у ацетил-СоА створи довољна количина</w:t>
      </w:r>
      <w:r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  <w:lang w:val="sr-Cyrl-CS"/>
        </w:rPr>
        <w:t>NADH и FADH</w:t>
      </w:r>
      <w:r w:rsidRPr="00897AD9">
        <w:rPr>
          <w:rFonts w:ascii="Arial" w:hAnsi="Arial" w:cs="Arial"/>
          <w:sz w:val="20"/>
          <w:szCs w:val="20"/>
          <w:vertAlign w:val="subscript"/>
          <w:lang w:val="sr-Cyrl-CS"/>
        </w:rPr>
        <w:t>2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 да се задовоље потребе јетре за АТР-ом, ацетил-СоА се преусмерава из ТСА циклуса у процес кетогенезе. Истовремено, оксалацетат из ТСА циклуса се преусмерава ка малату и укључује у пут синтезе глукозе (глуконеогенезу). Ова метаболичка секвенца је регулисана односом NADH/NAD</w:t>
      </w:r>
      <w:r w:rsidRPr="00897AD9">
        <w:rPr>
          <w:rFonts w:ascii="Arial" w:hAnsi="Arial" w:cs="Arial"/>
          <w:sz w:val="20"/>
          <w:szCs w:val="20"/>
          <w:vertAlign w:val="superscript"/>
          <w:lang w:val="sr-Cyrl-CS"/>
        </w:rPr>
        <w:t>+</w:t>
      </w:r>
      <w:r w:rsidRPr="00897AD9">
        <w:rPr>
          <w:rFonts w:ascii="Arial" w:hAnsi="Arial" w:cs="Arial"/>
          <w:sz w:val="20"/>
          <w:szCs w:val="20"/>
          <w:lang w:val="sr-Cyrl-CS"/>
        </w:rPr>
        <w:t xml:space="preserve">, који је током β-оксидације релативно висок. Што се више продужава време гладовања, појачава се транскрипција гена за митохондријску </w:t>
      </w:r>
      <w:r w:rsidRPr="00897AD9">
        <w:rPr>
          <w:rFonts w:ascii="Arial" w:hAnsi="Arial" w:cs="Arial"/>
          <w:b/>
          <w:sz w:val="20"/>
          <w:szCs w:val="20"/>
          <w:u w:val="single"/>
        </w:rPr>
        <w:t>HMG-CoA</w:t>
      </w:r>
      <w:r w:rsidRPr="00897AD9">
        <w:rPr>
          <w:rFonts w:ascii="Arial" w:hAnsi="Arial" w:cs="Arial"/>
          <w:b/>
          <w:sz w:val="20"/>
          <w:szCs w:val="20"/>
          <w:u w:val="single"/>
          <w:lang w:val="sr-Cyrl-CS"/>
        </w:rPr>
        <w:t xml:space="preserve"> синтазу</w:t>
      </w:r>
      <w:r w:rsidRPr="00897AD9">
        <w:rPr>
          <w:rFonts w:ascii="Arial" w:hAnsi="Arial" w:cs="Arial"/>
          <w:sz w:val="20"/>
          <w:szCs w:val="20"/>
          <w:lang w:val="sr-Cyrl-CS"/>
        </w:rPr>
        <w:t>, а тиме и стварање кетонских тела.</w:t>
      </w:r>
    </w:p>
    <w:p w:rsidR="003C008F" w:rsidRPr="00934CD9" w:rsidRDefault="003C008F" w:rsidP="00897AD9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3C008F" w:rsidRPr="00897AD9" w:rsidRDefault="00BB1DFA" w:rsidP="00897AD9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  <w:lang w:val="sr-Cyrl-CS"/>
        </w:rPr>
      </w:pPr>
      <w:r>
        <w:rPr>
          <w:rFonts w:ascii="Arial" w:hAnsi="Arial" w:cs="Arial"/>
          <w:b/>
          <w:noProof/>
          <w:sz w:val="20"/>
          <w:szCs w:val="20"/>
          <w:lang w:val="en-US"/>
        </w:rPr>
        <w:lastRenderedPageBreak/>
        <w:drawing>
          <wp:inline distT="0" distB="0" distL="0" distR="0">
            <wp:extent cx="3651250" cy="2324100"/>
            <wp:effectExtent l="19050" t="0" r="6350" b="0"/>
            <wp:docPr id="29" name="Picture 29" descr="integracija metab M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integracija metab MK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125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002D" w:rsidRPr="002D2887" w:rsidRDefault="003C008F" w:rsidP="00FA15AA">
      <w:pPr>
        <w:spacing w:after="0" w:line="240" w:lineRule="auto"/>
        <w:jc w:val="center"/>
        <w:rPr>
          <w:rFonts w:ascii="Arial" w:hAnsi="Arial" w:cs="Arial"/>
          <w:sz w:val="16"/>
          <w:szCs w:val="16"/>
          <w:lang w:val="sr-Cyrl-CS"/>
        </w:rPr>
      </w:pPr>
      <w:r w:rsidRPr="002D2887">
        <w:rPr>
          <w:rFonts w:ascii="Arial" w:hAnsi="Arial" w:cs="Arial"/>
          <w:sz w:val="16"/>
          <w:szCs w:val="16"/>
          <w:lang w:val="sr-Cyrl-CS"/>
        </w:rPr>
        <w:t xml:space="preserve">Слика </w:t>
      </w:r>
      <w:r w:rsidR="00620C40" w:rsidRPr="002D2887">
        <w:rPr>
          <w:rFonts w:ascii="Arial" w:hAnsi="Arial" w:cs="Arial"/>
          <w:sz w:val="16"/>
          <w:szCs w:val="16"/>
          <w:lang w:val="sr-Cyrl-CS"/>
        </w:rPr>
        <w:t>30</w:t>
      </w:r>
      <w:r w:rsidRPr="002D2887">
        <w:rPr>
          <w:rFonts w:ascii="Arial" w:hAnsi="Arial" w:cs="Arial"/>
          <w:sz w:val="16"/>
          <w:szCs w:val="16"/>
          <w:lang w:val="sr-Cyrl-CS"/>
        </w:rPr>
        <w:t>.</w:t>
      </w:r>
    </w:p>
    <w:p w:rsidR="00CC4AE1" w:rsidRDefault="00136A3D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897AD9">
        <w:rPr>
          <w:rFonts w:ascii="Arial" w:hAnsi="Arial" w:cs="Arial"/>
          <w:sz w:val="20"/>
          <w:szCs w:val="20"/>
          <w:lang w:val="sr-Cyrl-CS"/>
        </w:rPr>
        <w:t>Током гладовања или у условима када је повећана концентрација МК у крви, оне постају главни енергетски извор за скелетне мишиће, срце, јетру. Нека друга ткива, у условима гладовања у већој мери користе кетонска тела: мозак, ентероцити (преносе МК из танког црева у крв</w:t>
      </w:r>
      <w:r w:rsidR="00584EDC" w:rsidRPr="00897AD9">
        <w:rPr>
          <w:rFonts w:ascii="Arial" w:hAnsi="Arial" w:cs="Arial"/>
          <w:sz w:val="20"/>
          <w:szCs w:val="20"/>
          <w:lang w:val="sr-Cyrl-CS"/>
        </w:rPr>
        <w:t xml:space="preserve">, али током гладовања пре користе кетонска тела и </w:t>
      </w:r>
      <w:r w:rsidR="003918A2" w:rsidRPr="00897AD9">
        <w:rPr>
          <w:rFonts w:ascii="Arial" w:hAnsi="Arial" w:cs="Arial"/>
          <w:sz w:val="20"/>
          <w:szCs w:val="20"/>
          <w:lang w:val="sr-Cyrl-CS"/>
        </w:rPr>
        <w:t>амино-киселине</w:t>
      </w:r>
      <w:r w:rsidR="00584EDC" w:rsidRPr="00897AD9">
        <w:rPr>
          <w:rFonts w:ascii="Arial" w:hAnsi="Arial" w:cs="Arial"/>
          <w:sz w:val="20"/>
          <w:szCs w:val="20"/>
          <w:lang w:val="sr-Cyrl-CS"/>
        </w:rPr>
        <w:t xml:space="preserve"> него МК), адипоцити (депонују МК, али у гладовању као хранљиве материје користе кетонска тела). Кетонска тела пролазе кроз плаценту, тако да и фетус може да их користи. Сва ткива и типови ћелија, осим јетре и еритроцита, могу да користе кетонска тела као хранљиве материје.</w:t>
      </w:r>
    </w:p>
    <w:p w:rsidR="00934CD9" w:rsidRPr="00897AD9" w:rsidRDefault="00934CD9" w:rsidP="00897AD9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CC4AE1" w:rsidRPr="00934C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8"/>
          <w:szCs w:val="28"/>
          <w:u w:val="single"/>
        </w:rPr>
      </w:pPr>
      <w:r w:rsidRPr="00934CD9">
        <w:rPr>
          <w:rFonts w:ascii="Arial" w:hAnsi="Arial" w:cs="Arial"/>
          <w:b/>
          <w:spacing w:val="1"/>
          <w:sz w:val="28"/>
          <w:szCs w:val="28"/>
          <w:u w:val="single"/>
        </w:rPr>
        <w:t>А</w:t>
      </w:r>
      <w:r w:rsidRPr="00934CD9">
        <w:rPr>
          <w:rFonts w:ascii="Arial" w:hAnsi="Arial" w:cs="Arial"/>
          <w:b/>
          <w:sz w:val="28"/>
          <w:szCs w:val="28"/>
          <w:u w:val="single"/>
        </w:rPr>
        <w:t>НАБО</w:t>
      </w:r>
      <w:r w:rsidRPr="00934CD9">
        <w:rPr>
          <w:rFonts w:ascii="Arial" w:hAnsi="Arial" w:cs="Arial"/>
          <w:b/>
          <w:spacing w:val="-1"/>
          <w:sz w:val="28"/>
          <w:szCs w:val="28"/>
          <w:u w:val="single"/>
        </w:rPr>
        <w:t>Л</w:t>
      </w:r>
      <w:r w:rsidRPr="00934CD9">
        <w:rPr>
          <w:rFonts w:ascii="Arial" w:hAnsi="Arial" w:cs="Arial"/>
          <w:b/>
          <w:sz w:val="28"/>
          <w:szCs w:val="28"/>
          <w:u w:val="single"/>
        </w:rPr>
        <w:t>И</w:t>
      </w:r>
      <w:r w:rsidRPr="00934CD9">
        <w:rPr>
          <w:rFonts w:ascii="Arial" w:hAnsi="Arial" w:cs="Arial"/>
          <w:b/>
          <w:spacing w:val="1"/>
          <w:sz w:val="28"/>
          <w:szCs w:val="28"/>
          <w:u w:val="single"/>
        </w:rPr>
        <w:t>З</w:t>
      </w:r>
      <w:r w:rsidRPr="00934CD9">
        <w:rPr>
          <w:rFonts w:ascii="Arial" w:hAnsi="Arial" w:cs="Arial"/>
          <w:b/>
          <w:sz w:val="28"/>
          <w:szCs w:val="28"/>
          <w:u w:val="single"/>
        </w:rPr>
        <w:t>АМ</w:t>
      </w:r>
      <w:r w:rsidRPr="00934CD9">
        <w:rPr>
          <w:rFonts w:ascii="Arial" w:hAnsi="Arial" w:cs="Arial"/>
          <w:b/>
          <w:spacing w:val="-1"/>
          <w:sz w:val="28"/>
          <w:szCs w:val="28"/>
          <w:u w:val="single"/>
        </w:rPr>
        <w:t xml:space="preserve"> </w:t>
      </w:r>
      <w:r w:rsidRPr="00934CD9">
        <w:rPr>
          <w:rFonts w:ascii="Arial" w:hAnsi="Arial" w:cs="Arial"/>
          <w:b/>
          <w:sz w:val="28"/>
          <w:szCs w:val="28"/>
          <w:u w:val="single"/>
        </w:rPr>
        <w:t>МАСТИ</w:t>
      </w:r>
    </w:p>
    <w:p w:rsidR="00CC4AE1" w:rsidRPr="00897AD9" w:rsidRDefault="00CC4AE1" w:rsidP="00897AD9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си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теза ма</w:t>
      </w:r>
      <w:r w:rsidRPr="00897AD9">
        <w:rPr>
          <w:rFonts w:ascii="Arial" w:hAnsi="Arial" w:cs="Arial"/>
          <w:spacing w:val="1"/>
          <w:sz w:val="20"/>
          <w:szCs w:val="20"/>
        </w:rPr>
        <w:t>с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х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ина: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си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те</w:t>
      </w:r>
      <w:r w:rsidRPr="00897AD9">
        <w:rPr>
          <w:rFonts w:ascii="Arial" w:hAnsi="Arial" w:cs="Arial"/>
          <w:spacing w:val="1"/>
          <w:sz w:val="20"/>
          <w:szCs w:val="20"/>
        </w:rPr>
        <w:t>з</w:t>
      </w:r>
      <w:r w:rsidRPr="00897AD9">
        <w:rPr>
          <w:rFonts w:ascii="Arial" w:hAnsi="Arial" w:cs="Arial"/>
          <w:sz w:val="20"/>
          <w:szCs w:val="20"/>
        </w:rPr>
        <w:t>а м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лони</w:t>
      </w:r>
      <w:r w:rsidRPr="00897AD9">
        <w:rPr>
          <w:rFonts w:ascii="Arial" w:hAnsi="Arial" w:cs="Arial"/>
          <w:spacing w:val="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-</w:t>
      </w:r>
      <w:r w:rsidRPr="00897AD9">
        <w:rPr>
          <w:rFonts w:ascii="Arial" w:hAnsi="Arial" w:cs="Arial"/>
          <w:spacing w:val="1"/>
          <w:sz w:val="20"/>
          <w:szCs w:val="20"/>
        </w:rPr>
        <w:t>С</w:t>
      </w:r>
      <w:r w:rsidRPr="00897AD9">
        <w:rPr>
          <w:rFonts w:ascii="Arial" w:hAnsi="Arial" w:cs="Arial"/>
          <w:sz w:val="20"/>
          <w:szCs w:val="20"/>
        </w:rPr>
        <w:t>о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,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 xml:space="preserve">ицијација и </w:t>
      </w:r>
      <w:r w:rsidRPr="00897AD9">
        <w:rPr>
          <w:rFonts w:ascii="Arial" w:hAnsi="Arial" w:cs="Arial"/>
          <w:spacing w:val="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л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pacing w:val="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г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ција мас</w:t>
      </w:r>
      <w:r w:rsidRPr="00897AD9">
        <w:rPr>
          <w:rFonts w:ascii="Arial" w:hAnsi="Arial" w:cs="Arial"/>
          <w:spacing w:val="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их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лина</w:t>
      </w:r>
    </w:p>
    <w:p w:rsidR="00CC4AE1" w:rsidRPr="00897AD9" w:rsidRDefault="00CC4AE1" w:rsidP="00897AD9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си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 xml:space="preserve">теза </w:t>
      </w:r>
      <w:r w:rsidRPr="00897AD9">
        <w:rPr>
          <w:rFonts w:ascii="Arial" w:hAnsi="Arial" w:cs="Arial"/>
          <w:spacing w:val="1"/>
          <w:sz w:val="20"/>
          <w:szCs w:val="20"/>
        </w:rPr>
        <w:t>т</w:t>
      </w:r>
      <w:r w:rsidRPr="00897AD9">
        <w:rPr>
          <w:rFonts w:ascii="Arial" w:hAnsi="Arial" w:cs="Arial"/>
          <w:sz w:val="20"/>
          <w:szCs w:val="20"/>
        </w:rPr>
        <w:t>ри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pacing w:val="1"/>
          <w:sz w:val="20"/>
          <w:szCs w:val="20"/>
        </w:rPr>
        <w:t>ц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pacing w:val="1"/>
          <w:sz w:val="20"/>
          <w:szCs w:val="20"/>
        </w:rPr>
        <w:t>г</w:t>
      </w:r>
      <w:r w:rsidRPr="00897AD9">
        <w:rPr>
          <w:rFonts w:ascii="Arial" w:hAnsi="Arial" w:cs="Arial"/>
          <w:sz w:val="20"/>
          <w:szCs w:val="20"/>
        </w:rPr>
        <w:t>лицерола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CC4AE1" w:rsidRPr="00897AD9" w:rsidRDefault="00CC4AE1" w:rsidP="00A50B0B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b/>
          <w:bCs/>
          <w:sz w:val="20"/>
          <w:szCs w:val="20"/>
        </w:rPr>
        <w:t>Ма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sz w:val="20"/>
          <w:szCs w:val="20"/>
        </w:rPr>
        <w:t xml:space="preserve">не </w:t>
      </w:r>
      <w:r w:rsidRPr="00897AD9">
        <w:rPr>
          <w:rFonts w:ascii="Arial" w:hAnsi="Arial" w:cs="Arial"/>
          <w:b/>
          <w:bCs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ки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sz w:val="20"/>
          <w:szCs w:val="20"/>
        </w:rPr>
        <w:t>ел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sz w:val="20"/>
          <w:szCs w:val="20"/>
        </w:rPr>
        <w:t xml:space="preserve">не </w:t>
      </w:r>
      <w:r w:rsidRPr="00897AD9">
        <w:rPr>
          <w:rFonts w:ascii="Arial" w:hAnsi="Arial" w:cs="Arial"/>
          <w:b/>
          <w:bCs/>
          <w:spacing w:val="5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 xml:space="preserve">(МК) </w:t>
      </w:r>
      <w:r w:rsidRPr="00897AD9">
        <w:rPr>
          <w:rFonts w:ascii="Arial" w:hAnsi="Arial" w:cs="Arial"/>
          <w:b/>
          <w:bCs/>
          <w:spacing w:val="5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 xml:space="preserve">су </w:t>
      </w:r>
      <w:r w:rsidRPr="00897AD9">
        <w:rPr>
          <w:rFonts w:ascii="Arial" w:hAnsi="Arial" w:cs="Arial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јв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pacing w:val="1"/>
          <w:sz w:val="20"/>
          <w:szCs w:val="20"/>
        </w:rPr>
        <w:t>ж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pacing w:val="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 xml:space="preserve">и </w:t>
      </w:r>
      <w:r w:rsidRPr="00897AD9">
        <w:rPr>
          <w:rFonts w:ascii="Arial" w:hAnsi="Arial" w:cs="Arial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</w:t>
      </w:r>
      <w:r w:rsidRPr="00897AD9">
        <w:rPr>
          <w:rFonts w:ascii="Arial" w:hAnsi="Arial" w:cs="Arial"/>
          <w:spacing w:val="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стој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 xml:space="preserve">к </w:t>
      </w:r>
      <w:r w:rsidRPr="00897AD9">
        <w:rPr>
          <w:rFonts w:ascii="Arial" w:hAnsi="Arial" w:cs="Arial"/>
          <w:spacing w:val="5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сл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pacing w:val="1"/>
          <w:sz w:val="20"/>
          <w:szCs w:val="20"/>
        </w:rPr>
        <w:t>ж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 xml:space="preserve">х </w:t>
      </w:r>
      <w:r w:rsidRPr="00897AD9">
        <w:rPr>
          <w:rFonts w:ascii="Arial" w:hAnsi="Arial" w:cs="Arial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л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pacing w:val="1"/>
          <w:sz w:val="20"/>
          <w:szCs w:val="20"/>
        </w:rPr>
        <w:t>п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-1"/>
          <w:sz w:val="20"/>
          <w:szCs w:val="20"/>
        </w:rPr>
        <w:t>д</w:t>
      </w:r>
      <w:r w:rsidRPr="00897AD9">
        <w:rPr>
          <w:rFonts w:ascii="Arial" w:hAnsi="Arial" w:cs="Arial"/>
          <w:sz w:val="20"/>
          <w:szCs w:val="20"/>
        </w:rPr>
        <w:t xml:space="preserve">а. </w:t>
      </w:r>
      <w:r w:rsidRPr="00897AD9">
        <w:rPr>
          <w:rFonts w:ascii="Arial" w:hAnsi="Arial" w:cs="Arial"/>
          <w:spacing w:val="5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 xml:space="preserve">У </w:t>
      </w:r>
      <w:r w:rsidRPr="00897AD9">
        <w:rPr>
          <w:rFonts w:ascii="Arial" w:hAnsi="Arial" w:cs="Arial"/>
          <w:spacing w:val="5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 xml:space="preserve">шем </w:t>
      </w:r>
      <w:r w:rsidRPr="00897AD9">
        <w:rPr>
          <w:rFonts w:ascii="Arial" w:hAnsi="Arial" w:cs="Arial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</w:t>
      </w:r>
      <w:r w:rsidRPr="00897AD9">
        <w:rPr>
          <w:rFonts w:ascii="Arial" w:hAnsi="Arial" w:cs="Arial"/>
          <w:spacing w:val="1"/>
          <w:sz w:val="20"/>
          <w:szCs w:val="20"/>
        </w:rPr>
        <w:t>р</w:t>
      </w:r>
      <w:r w:rsidRPr="00897AD9">
        <w:rPr>
          <w:rFonts w:ascii="Arial" w:hAnsi="Arial" w:cs="Arial"/>
          <w:sz w:val="20"/>
          <w:szCs w:val="20"/>
        </w:rPr>
        <w:t xml:space="preserve">ганизму </w:t>
      </w:r>
      <w:r w:rsidRPr="00897AD9">
        <w:rPr>
          <w:rFonts w:ascii="Arial" w:hAnsi="Arial" w:cs="Arial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сто</w:t>
      </w:r>
      <w:r w:rsidRPr="00897AD9">
        <w:rPr>
          <w:rFonts w:ascii="Arial" w:hAnsi="Arial" w:cs="Arial"/>
          <w:spacing w:val="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 xml:space="preserve">е </w:t>
      </w:r>
      <w:r w:rsidRPr="00897AD9">
        <w:rPr>
          <w:rFonts w:ascii="Arial" w:hAnsi="Arial" w:cs="Arial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 xml:space="preserve">као  </w:t>
      </w:r>
      <w:r w:rsidRPr="00897AD9">
        <w:rPr>
          <w:rFonts w:ascii="Arial" w:hAnsi="Arial" w:cs="Arial"/>
          <w:spacing w:val="-4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</w:t>
      </w:r>
      <w:r w:rsidRPr="00897AD9">
        <w:rPr>
          <w:rFonts w:ascii="Arial" w:hAnsi="Arial" w:cs="Arial"/>
          <w:spacing w:val="4"/>
          <w:sz w:val="20"/>
          <w:szCs w:val="20"/>
        </w:rPr>
        <w:t>л</w:t>
      </w:r>
      <w:r w:rsidRPr="00897AD9">
        <w:rPr>
          <w:rFonts w:ascii="Arial" w:hAnsi="Arial" w:cs="Arial"/>
          <w:spacing w:val="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бод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е тј. не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сте</w:t>
      </w:r>
      <w:r w:rsidRPr="00897AD9">
        <w:rPr>
          <w:rFonts w:ascii="Arial" w:hAnsi="Arial" w:cs="Arial"/>
          <w:spacing w:val="1"/>
          <w:sz w:val="20"/>
          <w:szCs w:val="20"/>
        </w:rPr>
        <w:t>р</w:t>
      </w:r>
      <w:r w:rsidRPr="00897AD9">
        <w:rPr>
          <w:rFonts w:ascii="Arial" w:hAnsi="Arial" w:cs="Arial"/>
          <w:sz w:val="20"/>
          <w:szCs w:val="20"/>
        </w:rPr>
        <w:t>ифик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в</w:t>
      </w:r>
      <w:r w:rsidRPr="00897AD9">
        <w:rPr>
          <w:rFonts w:ascii="Arial" w:hAnsi="Arial" w:cs="Arial"/>
          <w:spacing w:val="1"/>
          <w:sz w:val="20"/>
          <w:szCs w:val="20"/>
        </w:rPr>
        <w:t>ан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МК и као</w:t>
      </w:r>
      <w:r w:rsidRPr="00897AD9">
        <w:rPr>
          <w:rFonts w:ascii="Arial" w:hAnsi="Arial" w:cs="Arial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ацил-естри сл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ж</w:t>
      </w:r>
      <w:r w:rsidRPr="00897AD9">
        <w:rPr>
          <w:rFonts w:ascii="Arial" w:hAnsi="Arial" w:cs="Arial"/>
          <w:spacing w:val="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х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мо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</w:rPr>
        <w:t>у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а.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Естерифик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ване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е кисел</w:t>
      </w:r>
      <w:r w:rsidRPr="00897AD9">
        <w:rPr>
          <w:rFonts w:ascii="Arial" w:hAnsi="Arial" w:cs="Arial"/>
          <w:spacing w:val="1"/>
          <w:sz w:val="20"/>
          <w:szCs w:val="20"/>
        </w:rPr>
        <w:t>ин</w:t>
      </w:r>
      <w:r w:rsidRPr="00897AD9">
        <w:rPr>
          <w:rFonts w:ascii="Arial" w:hAnsi="Arial" w:cs="Arial"/>
          <w:sz w:val="20"/>
          <w:szCs w:val="20"/>
        </w:rPr>
        <w:t>е у форми триац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pacing w:val="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г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иц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>р</w:t>
      </w:r>
      <w:r w:rsidRPr="00897AD9">
        <w:rPr>
          <w:rFonts w:ascii="Arial" w:hAnsi="Arial" w:cs="Arial"/>
          <w:sz w:val="20"/>
          <w:szCs w:val="20"/>
        </w:rPr>
        <w:t>ола</w:t>
      </w:r>
      <w:r w:rsidRPr="00897AD9">
        <w:rPr>
          <w:rFonts w:ascii="Arial" w:hAnsi="Arial" w:cs="Arial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(</w:t>
      </w:r>
      <w:r w:rsidRPr="00897AD9">
        <w:rPr>
          <w:rFonts w:ascii="Arial" w:hAnsi="Arial" w:cs="Arial"/>
          <w:spacing w:val="1"/>
          <w:sz w:val="20"/>
          <w:szCs w:val="20"/>
        </w:rPr>
        <w:t>TAG</w:t>
      </w:r>
      <w:r w:rsidRPr="00897AD9">
        <w:rPr>
          <w:rFonts w:ascii="Arial" w:hAnsi="Arial" w:cs="Arial"/>
          <w:spacing w:val="-1"/>
          <w:sz w:val="20"/>
          <w:szCs w:val="20"/>
        </w:rPr>
        <w:t>)</w:t>
      </w:r>
      <w:r w:rsidRPr="00897AD9">
        <w:rPr>
          <w:rFonts w:ascii="Arial" w:hAnsi="Arial" w:cs="Arial"/>
          <w:sz w:val="20"/>
          <w:szCs w:val="20"/>
        </w:rPr>
        <w:t>, смеште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 xml:space="preserve">е у </w:t>
      </w:r>
      <w:r w:rsidRPr="00897AD9">
        <w:rPr>
          <w:rFonts w:ascii="Arial" w:hAnsi="Arial" w:cs="Arial"/>
          <w:spacing w:val="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д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pacing w:val="1"/>
          <w:sz w:val="20"/>
          <w:szCs w:val="20"/>
        </w:rPr>
        <w:t>п</w:t>
      </w:r>
      <w:r w:rsidRPr="00897AD9">
        <w:rPr>
          <w:rFonts w:ascii="Arial" w:hAnsi="Arial" w:cs="Arial"/>
          <w:sz w:val="20"/>
          <w:szCs w:val="20"/>
        </w:rPr>
        <w:t>оц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тима, служе као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i/>
          <w:iCs/>
          <w:sz w:val="20"/>
          <w:szCs w:val="20"/>
        </w:rPr>
        <w:t>г</w:t>
      </w:r>
      <w:r w:rsidRPr="00897AD9">
        <w:rPr>
          <w:rFonts w:ascii="Arial" w:hAnsi="Arial" w:cs="Arial"/>
          <w:b/>
          <w:bCs/>
          <w:i/>
          <w:iCs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i/>
          <w:iCs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i/>
          <w:iCs/>
          <w:sz w:val="20"/>
          <w:szCs w:val="20"/>
        </w:rPr>
        <w:t>ни извор</w:t>
      </w:r>
      <w:r w:rsidRPr="00897AD9">
        <w:rPr>
          <w:rFonts w:ascii="Arial" w:hAnsi="Arial" w:cs="Arial"/>
          <w:b/>
          <w:bCs/>
          <w:i/>
          <w:iCs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i/>
          <w:iCs/>
          <w:sz w:val="20"/>
          <w:szCs w:val="20"/>
        </w:rPr>
        <w:t>ен</w:t>
      </w:r>
      <w:r w:rsidRPr="00897AD9"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i/>
          <w:iCs/>
          <w:sz w:val="20"/>
          <w:szCs w:val="20"/>
        </w:rPr>
        <w:t>рги</w:t>
      </w:r>
      <w:r w:rsidRPr="00897AD9">
        <w:rPr>
          <w:rFonts w:ascii="Arial" w:hAnsi="Arial" w:cs="Arial"/>
          <w:b/>
          <w:bCs/>
          <w:i/>
          <w:iCs/>
          <w:spacing w:val="1"/>
          <w:sz w:val="20"/>
          <w:szCs w:val="20"/>
        </w:rPr>
        <w:t>ј</w:t>
      </w:r>
      <w:r w:rsidRPr="00897AD9">
        <w:rPr>
          <w:rFonts w:ascii="Arial" w:hAnsi="Arial" w:cs="Arial"/>
          <w:b/>
          <w:bCs/>
          <w:i/>
          <w:iCs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i/>
          <w:iCs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i/>
          <w:iCs/>
          <w:sz w:val="20"/>
          <w:szCs w:val="20"/>
        </w:rPr>
        <w:t>у орган</w:t>
      </w:r>
      <w:r w:rsidRPr="00897AD9">
        <w:rPr>
          <w:rFonts w:ascii="Arial" w:hAnsi="Arial" w:cs="Arial"/>
          <w:b/>
          <w:bCs/>
          <w:i/>
          <w:iCs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i/>
          <w:iCs/>
          <w:sz w:val="20"/>
          <w:szCs w:val="20"/>
        </w:rPr>
        <w:t>зму.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Оксид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ција</w:t>
      </w:r>
      <w:r w:rsidRPr="00897AD9">
        <w:rPr>
          <w:rFonts w:ascii="Arial" w:hAnsi="Arial" w:cs="Arial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</w:t>
      </w:r>
      <w:r w:rsidRPr="00897AD9">
        <w:rPr>
          <w:rFonts w:ascii="Arial" w:hAnsi="Arial" w:cs="Arial"/>
          <w:spacing w:val="1"/>
          <w:sz w:val="20"/>
          <w:szCs w:val="20"/>
        </w:rPr>
        <w:t>с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х</w:t>
      </w:r>
      <w:r w:rsidRPr="00897AD9">
        <w:rPr>
          <w:rFonts w:ascii="Arial" w:hAnsi="Arial" w:cs="Arial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</w:t>
      </w:r>
      <w:r w:rsidRPr="00897AD9">
        <w:rPr>
          <w:rFonts w:ascii="Arial" w:hAnsi="Arial" w:cs="Arial"/>
          <w:spacing w:val="1"/>
          <w:sz w:val="20"/>
          <w:szCs w:val="20"/>
        </w:rPr>
        <w:t>с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,</w:t>
      </w:r>
      <w:r w:rsidRPr="00897AD9">
        <w:rPr>
          <w:rFonts w:ascii="Arial" w:hAnsi="Arial" w:cs="Arial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уд</w:t>
      </w:r>
      <w:r w:rsidRPr="00897AD9">
        <w:rPr>
          <w:rFonts w:ascii="Arial" w:hAnsi="Arial" w:cs="Arial"/>
          <w:sz w:val="20"/>
          <w:szCs w:val="20"/>
        </w:rPr>
        <w:t>руж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са</w:t>
      </w:r>
      <w:r w:rsidRPr="00897AD9">
        <w:rPr>
          <w:rFonts w:ascii="Arial" w:hAnsi="Arial" w:cs="Arial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цикл</w:t>
      </w:r>
      <w:r w:rsidRPr="00897AD9">
        <w:rPr>
          <w:rFonts w:ascii="Arial" w:hAnsi="Arial" w:cs="Arial"/>
          <w:spacing w:val="1"/>
          <w:sz w:val="20"/>
          <w:szCs w:val="20"/>
        </w:rPr>
        <w:t>у</w:t>
      </w:r>
      <w:r w:rsidRPr="00897AD9">
        <w:rPr>
          <w:rFonts w:ascii="Arial" w:hAnsi="Arial" w:cs="Arial"/>
          <w:sz w:val="20"/>
          <w:szCs w:val="20"/>
        </w:rPr>
        <w:t>сом</w:t>
      </w:r>
      <w:r w:rsidRPr="00897AD9">
        <w:rPr>
          <w:rFonts w:ascii="Arial" w:hAnsi="Arial" w:cs="Arial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трикар</w:t>
      </w:r>
      <w:r w:rsidRPr="00897AD9">
        <w:rPr>
          <w:rFonts w:ascii="Arial" w:hAnsi="Arial" w:cs="Arial"/>
          <w:spacing w:val="-1"/>
          <w:sz w:val="20"/>
          <w:szCs w:val="20"/>
        </w:rPr>
        <w:t>б</w:t>
      </w:r>
      <w:r w:rsidRPr="00897AD9">
        <w:rPr>
          <w:rFonts w:ascii="Arial" w:hAnsi="Arial" w:cs="Arial"/>
          <w:spacing w:val="3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к</w:t>
      </w:r>
      <w:r w:rsidRPr="00897AD9">
        <w:rPr>
          <w:rFonts w:ascii="Arial" w:hAnsi="Arial" w:cs="Arial"/>
          <w:spacing w:val="1"/>
          <w:sz w:val="20"/>
          <w:szCs w:val="20"/>
        </w:rPr>
        <w:t>си</w:t>
      </w:r>
      <w:r w:rsidRPr="00897AD9">
        <w:rPr>
          <w:rFonts w:ascii="Arial" w:hAnsi="Arial" w:cs="Arial"/>
          <w:sz w:val="20"/>
          <w:szCs w:val="20"/>
        </w:rPr>
        <w:t>лних</w:t>
      </w:r>
      <w:r w:rsidRPr="00897AD9">
        <w:rPr>
          <w:rFonts w:ascii="Arial" w:hAnsi="Arial" w:cs="Arial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</w:rPr>
        <w:t>ис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ина</w:t>
      </w:r>
      <w:r w:rsidRPr="00897AD9">
        <w:rPr>
          <w:rFonts w:ascii="Arial" w:hAnsi="Arial" w:cs="Arial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даје</w:t>
      </w:r>
      <w:r w:rsidRPr="00897AD9">
        <w:rPr>
          <w:rFonts w:ascii="Arial" w:hAnsi="Arial" w:cs="Arial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више</w:t>
      </w:r>
      <w:r w:rsidRPr="00897AD9">
        <w:rPr>
          <w:rFonts w:ascii="Arial" w:hAnsi="Arial" w:cs="Arial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енер</w:t>
      </w:r>
      <w:r w:rsidRPr="00897AD9">
        <w:rPr>
          <w:rFonts w:ascii="Arial" w:hAnsi="Arial" w:cs="Arial"/>
          <w:spacing w:val="-1"/>
          <w:sz w:val="20"/>
          <w:szCs w:val="20"/>
        </w:rPr>
        <w:t>г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је</w:t>
      </w:r>
      <w:r w:rsidRPr="00897AD9">
        <w:rPr>
          <w:rFonts w:ascii="Arial" w:hAnsi="Arial" w:cs="Arial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по</w:t>
      </w:r>
      <w:r w:rsidRPr="00897AD9">
        <w:rPr>
          <w:rFonts w:ascii="Arial" w:hAnsi="Arial" w:cs="Arial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ат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pacing w:val="1"/>
          <w:sz w:val="20"/>
          <w:szCs w:val="20"/>
        </w:rPr>
        <w:t>м</w:t>
      </w:r>
      <w:r w:rsidRPr="00897AD9">
        <w:rPr>
          <w:rFonts w:ascii="Arial" w:hAnsi="Arial" w:cs="Arial"/>
          <w:sz w:val="20"/>
          <w:szCs w:val="20"/>
        </w:rPr>
        <w:t>у</w:t>
      </w:r>
      <w:r w:rsidRPr="00897AD9">
        <w:rPr>
          <w:rFonts w:ascii="Arial" w:hAnsi="Arial" w:cs="Arial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угље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1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него</w:t>
      </w:r>
      <w:r w:rsidRPr="00897AD9">
        <w:rPr>
          <w:rFonts w:ascii="Arial" w:hAnsi="Arial" w:cs="Arial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б</w:t>
      </w:r>
      <w:r w:rsidRPr="00897AD9">
        <w:rPr>
          <w:rFonts w:ascii="Arial" w:hAnsi="Arial" w:cs="Arial"/>
          <w:sz w:val="20"/>
          <w:szCs w:val="20"/>
        </w:rPr>
        <w:t>ило ко</w:t>
      </w:r>
      <w:r w:rsidRPr="00897AD9">
        <w:rPr>
          <w:rFonts w:ascii="Arial" w:hAnsi="Arial" w:cs="Arial"/>
          <w:spacing w:val="-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>и д</w:t>
      </w:r>
      <w:r w:rsidRPr="00897AD9">
        <w:rPr>
          <w:rFonts w:ascii="Arial" w:hAnsi="Arial" w:cs="Arial"/>
          <w:spacing w:val="1"/>
          <w:sz w:val="20"/>
          <w:szCs w:val="20"/>
        </w:rPr>
        <w:t>р</w:t>
      </w:r>
      <w:r w:rsidRPr="00897AD9">
        <w:rPr>
          <w:rFonts w:ascii="Arial" w:hAnsi="Arial" w:cs="Arial"/>
          <w:sz w:val="20"/>
          <w:szCs w:val="20"/>
        </w:rPr>
        <w:t>у</w:t>
      </w:r>
      <w:r w:rsidRPr="00897AD9">
        <w:rPr>
          <w:rFonts w:ascii="Arial" w:hAnsi="Arial" w:cs="Arial"/>
          <w:spacing w:val="-1"/>
          <w:sz w:val="20"/>
          <w:szCs w:val="20"/>
        </w:rPr>
        <w:t>г</w:t>
      </w:r>
      <w:r w:rsidRPr="00897AD9">
        <w:rPr>
          <w:rFonts w:ascii="Arial" w:hAnsi="Arial" w:cs="Arial"/>
          <w:sz w:val="20"/>
          <w:szCs w:val="20"/>
        </w:rPr>
        <w:t>и из</w:t>
      </w:r>
      <w:r w:rsidRPr="00897AD9">
        <w:rPr>
          <w:rFonts w:ascii="Arial" w:hAnsi="Arial" w:cs="Arial"/>
          <w:spacing w:val="1"/>
          <w:sz w:val="20"/>
          <w:szCs w:val="20"/>
        </w:rPr>
        <w:t>в</w:t>
      </w:r>
      <w:r w:rsidRPr="00897AD9">
        <w:rPr>
          <w:rFonts w:ascii="Arial" w:hAnsi="Arial" w:cs="Arial"/>
          <w:sz w:val="20"/>
          <w:szCs w:val="20"/>
        </w:rPr>
        <w:t xml:space="preserve">ор 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>р</w:t>
      </w:r>
      <w:r w:rsidRPr="00897AD9">
        <w:rPr>
          <w:rFonts w:ascii="Arial" w:hAnsi="Arial" w:cs="Arial"/>
          <w:sz w:val="20"/>
          <w:szCs w:val="20"/>
        </w:rPr>
        <w:t>г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pacing w:val="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>е.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Мас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</w:t>
      </w:r>
      <w:r w:rsidRPr="00897AD9">
        <w:rPr>
          <w:rFonts w:ascii="Arial" w:hAnsi="Arial" w:cs="Arial"/>
          <w:spacing w:val="1"/>
          <w:sz w:val="20"/>
          <w:szCs w:val="20"/>
        </w:rPr>
        <w:t>с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не</w:t>
      </w:r>
      <w:r w:rsidRPr="00897AD9">
        <w:rPr>
          <w:rFonts w:ascii="Arial" w:hAnsi="Arial" w:cs="Arial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са</w:t>
      </w:r>
      <w:r w:rsidRPr="00897AD9">
        <w:rPr>
          <w:rFonts w:ascii="Arial" w:hAnsi="Arial" w:cs="Arial"/>
          <w:spacing w:val="-1"/>
          <w:sz w:val="20"/>
          <w:szCs w:val="20"/>
        </w:rPr>
        <w:t>д</w:t>
      </w:r>
      <w:r w:rsidRPr="00897AD9">
        <w:rPr>
          <w:rFonts w:ascii="Arial" w:hAnsi="Arial" w:cs="Arial"/>
          <w:sz w:val="20"/>
          <w:szCs w:val="20"/>
        </w:rPr>
        <w:t>рже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дуги</w:t>
      </w:r>
      <w:r w:rsidRPr="00897AD9">
        <w:rPr>
          <w:rFonts w:ascii="Arial" w:hAnsi="Arial" w:cs="Arial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г</w:t>
      </w:r>
      <w:r w:rsidRPr="00897AD9">
        <w:rPr>
          <w:rFonts w:ascii="Arial" w:hAnsi="Arial" w:cs="Arial"/>
          <w:b/>
          <w:bCs/>
          <w:sz w:val="20"/>
          <w:szCs w:val="20"/>
        </w:rPr>
        <w:t>љ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spacing w:val="-4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sz w:val="20"/>
          <w:szCs w:val="20"/>
        </w:rPr>
        <w:t>ични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из</w:t>
      </w:r>
      <w:r w:rsidRPr="00897AD9">
        <w:rPr>
          <w:rFonts w:ascii="Arial" w:hAnsi="Arial" w:cs="Arial"/>
          <w:sz w:val="20"/>
          <w:szCs w:val="20"/>
        </w:rPr>
        <w:t>,</w:t>
      </w:r>
      <w:r w:rsidRPr="00897AD9">
        <w:rPr>
          <w:rFonts w:ascii="Arial" w:hAnsi="Arial" w:cs="Arial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</w:t>
      </w:r>
      <w:r w:rsidRPr="00897AD9">
        <w:rPr>
          <w:rFonts w:ascii="Arial" w:hAnsi="Arial" w:cs="Arial"/>
          <w:spacing w:val="-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је н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>п</w:t>
      </w:r>
      <w:r w:rsidRPr="00897AD9">
        <w:rPr>
          <w:rFonts w:ascii="Arial" w:hAnsi="Arial" w:cs="Arial"/>
          <w:sz w:val="20"/>
          <w:szCs w:val="20"/>
        </w:rPr>
        <w:t>о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1"/>
          <w:sz w:val="20"/>
          <w:szCs w:val="20"/>
        </w:rPr>
        <w:t>р</w:t>
      </w:r>
      <w:r w:rsidRPr="00897AD9">
        <w:rPr>
          <w:rFonts w:ascii="Arial" w:hAnsi="Arial" w:cs="Arial"/>
          <w:sz w:val="20"/>
          <w:szCs w:val="20"/>
        </w:rPr>
        <w:t>ан и</w:t>
      </w:r>
      <w:r w:rsidRPr="00897AD9">
        <w:rPr>
          <w:rFonts w:ascii="Arial" w:hAnsi="Arial" w:cs="Arial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карб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sz w:val="20"/>
          <w:szCs w:val="20"/>
        </w:rPr>
        <w:t>ну</w:t>
      </w:r>
      <w:r w:rsidRPr="00897AD9">
        <w:rPr>
          <w:rFonts w:ascii="Arial" w:hAnsi="Arial" w:cs="Arial"/>
          <w:b/>
          <w:bCs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гр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sz w:val="20"/>
          <w:szCs w:val="20"/>
        </w:rPr>
        <w:t>пу</w:t>
      </w:r>
      <w:r w:rsidRPr="00897AD9">
        <w:rPr>
          <w:rFonts w:ascii="Arial" w:hAnsi="Arial" w:cs="Arial"/>
          <w:b/>
          <w:bCs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</w:t>
      </w:r>
      <w:r w:rsidRPr="00897AD9">
        <w:rPr>
          <w:rFonts w:ascii="Arial" w:hAnsi="Arial" w:cs="Arial"/>
          <w:spacing w:val="-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ј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pacing w:val="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арн</w:t>
      </w:r>
      <w:r w:rsidRPr="00897AD9">
        <w:rPr>
          <w:rFonts w:ascii="Arial" w:hAnsi="Arial" w:cs="Arial"/>
          <w:spacing w:val="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,</w:t>
      </w:r>
      <w:r w:rsidRPr="00897AD9">
        <w:rPr>
          <w:rFonts w:ascii="Arial" w:hAnsi="Arial" w:cs="Arial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раств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рљиве</w:t>
      </w:r>
      <w:r w:rsidRPr="00897AD9">
        <w:rPr>
          <w:rFonts w:ascii="Arial" w:hAnsi="Arial" w:cs="Arial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 у</w:t>
      </w:r>
      <w:r w:rsidRPr="00897AD9">
        <w:rPr>
          <w:rFonts w:ascii="Arial" w:hAnsi="Arial" w:cs="Arial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води,</w:t>
      </w:r>
      <w:r w:rsidRPr="00897AD9">
        <w:rPr>
          <w:rFonts w:ascii="Arial" w:hAnsi="Arial" w:cs="Arial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па</w:t>
      </w:r>
      <w:r w:rsidRPr="00897AD9">
        <w:rPr>
          <w:rFonts w:ascii="Arial" w:hAnsi="Arial" w:cs="Arial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Pr="00897AD9">
        <w:rPr>
          <w:rFonts w:ascii="Arial" w:hAnsi="Arial" w:cs="Arial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ц</w:t>
      </w:r>
      <w:r w:rsidRPr="00897AD9">
        <w:rPr>
          <w:rFonts w:ascii="Arial" w:hAnsi="Arial" w:cs="Arial"/>
          <w:sz w:val="20"/>
          <w:szCs w:val="20"/>
        </w:rPr>
        <w:t>ирк</w:t>
      </w:r>
      <w:r w:rsidRPr="00897AD9">
        <w:rPr>
          <w:rFonts w:ascii="Arial" w:hAnsi="Arial" w:cs="Arial"/>
          <w:spacing w:val="-1"/>
          <w:sz w:val="20"/>
          <w:szCs w:val="20"/>
        </w:rPr>
        <w:t>у</w:t>
      </w:r>
      <w:r w:rsidRPr="00897AD9">
        <w:rPr>
          <w:rFonts w:ascii="Arial" w:hAnsi="Arial" w:cs="Arial"/>
          <w:sz w:val="20"/>
          <w:szCs w:val="20"/>
        </w:rPr>
        <w:t>л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pacing w:val="1"/>
          <w:sz w:val="20"/>
          <w:szCs w:val="20"/>
        </w:rPr>
        <w:t>ц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-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>ом</w:t>
      </w:r>
      <w:r w:rsidRPr="00897AD9">
        <w:rPr>
          <w:rFonts w:ascii="Arial" w:hAnsi="Arial" w:cs="Arial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тра</w:t>
      </w:r>
      <w:r w:rsidRPr="00897AD9">
        <w:rPr>
          <w:rFonts w:ascii="Arial" w:hAnsi="Arial" w:cs="Arial"/>
          <w:spacing w:val="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сп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рту</w:t>
      </w:r>
      <w:r w:rsidRPr="00897AD9">
        <w:rPr>
          <w:rFonts w:ascii="Arial" w:hAnsi="Arial" w:cs="Arial"/>
          <w:spacing w:val="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>у</w:t>
      </w:r>
      <w:r w:rsidRPr="00897AD9">
        <w:rPr>
          <w:rFonts w:ascii="Arial" w:hAnsi="Arial" w:cs="Arial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ве</w:t>
      </w:r>
      <w:r w:rsidRPr="00897AD9">
        <w:rPr>
          <w:rFonts w:ascii="Arial" w:hAnsi="Arial" w:cs="Arial"/>
          <w:spacing w:val="1"/>
          <w:sz w:val="20"/>
          <w:szCs w:val="20"/>
        </w:rPr>
        <w:t>з</w:t>
      </w:r>
      <w:r w:rsidRPr="00897AD9">
        <w:rPr>
          <w:rFonts w:ascii="Arial" w:hAnsi="Arial" w:cs="Arial"/>
          <w:spacing w:val="2"/>
          <w:sz w:val="20"/>
          <w:szCs w:val="20"/>
        </w:rPr>
        <w:t>а</w:t>
      </w:r>
      <w:r w:rsidRPr="00897AD9">
        <w:rPr>
          <w:rFonts w:ascii="Arial" w:hAnsi="Arial" w:cs="Arial"/>
          <w:spacing w:val="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за</w:t>
      </w:r>
      <w:r w:rsidRPr="00897AD9">
        <w:rPr>
          <w:rFonts w:ascii="Arial" w:hAnsi="Arial" w:cs="Arial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пр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те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.</w:t>
      </w:r>
      <w:r w:rsidRPr="00897AD9">
        <w:rPr>
          <w:rFonts w:ascii="Arial" w:hAnsi="Arial" w:cs="Arial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Више</w:t>
      </w:r>
      <w:r w:rsidRPr="00897AD9">
        <w:rPr>
          <w:rFonts w:ascii="Arial" w:hAnsi="Arial" w:cs="Arial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д</w:t>
      </w:r>
      <w:r w:rsidRPr="00897AD9">
        <w:rPr>
          <w:rFonts w:ascii="Arial" w:hAnsi="Arial" w:cs="Arial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9</w:t>
      </w:r>
      <w:r w:rsidRPr="00897AD9">
        <w:rPr>
          <w:rFonts w:ascii="Arial" w:hAnsi="Arial" w:cs="Arial"/>
          <w:sz w:val="20"/>
          <w:szCs w:val="20"/>
        </w:rPr>
        <w:t>0%</w:t>
      </w:r>
      <w:r w:rsidRPr="00897AD9">
        <w:rPr>
          <w:rFonts w:ascii="Arial" w:hAnsi="Arial" w:cs="Arial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х</w:t>
      </w:r>
      <w:r w:rsidRPr="00897AD9">
        <w:rPr>
          <w:rFonts w:ascii="Arial" w:hAnsi="Arial" w:cs="Arial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кисел</w:t>
      </w:r>
      <w:r w:rsidRPr="00897AD9">
        <w:rPr>
          <w:rFonts w:ascii="Arial" w:hAnsi="Arial" w:cs="Arial"/>
          <w:spacing w:val="1"/>
          <w:sz w:val="20"/>
          <w:szCs w:val="20"/>
        </w:rPr>
        <w:t>ин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су</w:t>
      </w:r>
      <w:r w:rsidRPr="00897AD9">
        <w:rPr>
          <w:rFonts w:ascii="Arial" w:hAnsi="Arial" w:cs="Arial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Pr="00897AD9">
        <w:rPr>
          <w:rFonts w:ascii="Arial" w:hAnsi="Arial" w:cs="Arial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ест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>р</w:t>
      </w:r>
      <w:r w:rsidRPr="00897AD9">
        <w:rPr>
          <w:rFonts w:ascii="Arial" w:hAnsi="Arial" w:cs="Arial"/>
          <w:sz w:val="20"/>
          <w:szCs w:val="20"/>
        </w:rPr>
        <w:t>ифи</w:t>
      </w:r>
      <w:r w:rsidRPr="00897AD9">
        <w:rPr>
          <w:rFonts w:ascii="Arial" w:hAnsi="Arial" w:cs="Arial"/>
          <w:spacing w:val="1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</w:rPr>
        <w:t>ов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pacing w:val="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ом</w:t>
      </w:r>
      <w:r w:rsidRPr="00897AD9">
        <w:rPr>
          <w:rFonts w:ascii="Arial" w:hAnsi="Arial" w:cs="Arial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б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1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</w:rPr>
        <w:t>у,</w:t>
      </w:r>
      <w:r w:rsidRPr="00897AD9">
        <w:rPr>
          <w:rFonts w:ascii="Arial" w:hAnsi="Arial" w:cs="Arial"/>
          <w:spacing w:val="2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 форми триац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лгли</w:t>
      </w:r>
      <w:r w:rsidRPr="00897AD9">
        <w:rPr>
          <w:rFonts w:ascii="Arial" w:hAnsi="Arial" w:cs="Arial"/>
          <w:spacing w:val="1"/>
          <w:sz w:val="20"/>
          <w:szCs w:val="20"/>
        </w:rPr>
        <w:t>ц</w:t>
      </w:r>
      <w:r w:rsidRPr="00897AD9">
        <w:rPr>
          <w:rFonts w:ascii="Arial" w:hAnsi="Arial" w:cs="Arial"/>
          <w:sz w:val="20"/>
          <w:szCs w:val="20"/>
        </w:rPr>
        <w:t>ер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pacing w:val="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(</w:t>
      </w:r>
      <w:r w:rsidRPr="00897AD9">
        <w:rPr>
          <w:rFonts w:ascii="Arial" w:hAnsi="Arial" w:cs="Arial"/>
          <w:spacing w:val="1"/>
          <w:sz w:val="20"/>
          <w:szCs w:val="20"/>
        </w:rPr>
        <w:t>TAG)</w:t>
      </w:r>
      <w:r w:rsidRPr="00897AD9">
        <w:rPr>
          <w:rFonts w:ascii="Arial" w:hAnsi="Arial" w:cs="Arial"/>
          <w:sz w:val="20"/>
          <w:szCs w:val="20"/>
        </w:rPr>
        <w:t>,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-2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стара х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pacing w:val="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ест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р</w:t>
      </w:r>
      <w:r w:rsidRPr="00897AD9">
        <w:rPr>
          <w:rFonts w:ascii="Arial" w:hAnsi="Arial" w:cs="Arial"/>
          <w:spacing w:val="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ла</w:t>
      </w:r>
      <w:r w:rsidRPr="00897AD9">
        <w:rPr>
          <w:rFonts w:ascii="Arial" w:hAnsi="Arial" w:cs="Arial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 xml:space="preserve">и </w:t>
      </w:r>
      <w:r w:rsidRPr="00897AD9">
        <w:rPr>
          <w:rFonts w:ascii="Arial" w:hAnsi="Arial" w:cs="Arial"/>
          <w:spacing w:val="1"/>
          <w:sz w:val="20"/>
          <w:szCs w:val="20"/>
        </w:rPr>
        <w:t>ф</w:t>
      </w:r>
      <w:r w:rsidRPr="00897AD9">
        <w:rPr>
          <w:rFonts w:ascii="Arial" w:hAnsi="Arial" w:cs="Arial"/>
          <w:sz w:val="20"/>
          <w:szCs w:val="20"/>
        </w:rPr>
        <w:t>осф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липида у саставу</w:t>
      </w:r>
      <w:r w:rsidRPr="00897AD9">
        <w:rPr>
          <w:rFonts w:ascii="Arial" w:hAnsi="Arial" w:cs="Arial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л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по</w:t>
      </w:r>
      <w:r w:rsidRPr="00897AD9">
        <w:rPr>
          <w:rFonts w:ascii="Arial" w:hAnsi="Arial" w:cs="Arial"/>
          <w:spacing w:val="1"/>
          <w:sz w:val="20"/>
          <w:szCs w:val="20"/>
        </w:rPr>
        <w:t>п</w:t>
      </w:r>
      <w:r w:rsidRPr="00897AD9">
        <w:rPr>
          <w:rFonts w:ascii="Arial" w:hAnsi="Arial" w:cs="Arial"/>
          <w:sz w:val="20"/>
          <w:szCs w:val="20"/>
        </w:rPr>
        <w:t>рот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ина.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ест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>р</w:t>
      </w:r>
      <w:r w:rsidRPr="00897AD9">
        <w:rPr>
          <w:rFonts w:ascii="Arial" w:hAnsi="Arial" w:cs="Arial"/>
          <w:sz w:val="20"/>
          <w:szCs w:val="20"/>
        </w:rPr>
        <w:t>ифик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в</w:t>
      </w:r>
      <w:r w:rsidRPr="00897AD9">
        <w:rPr>
          <w:rFonts w:ascii="Arial" w:hAnsi="Arial" w:cs="Arial"/>
          <w:spacing w:val="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не</w:t>
      </w:r>
      <w:r w:rsidRPr="00897AD9">
        <w:rPr>
          <w:rFonts w:ascii="Arial" w:hAnsi="Arial" w:cs="Arial"/>
          <w:spacing w:val="55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м</w:t>
      </w:r>
      <w:r w:rsidRPr="00897AD9">
        <w:rPr>
          <w:rFonts w:ascii="Arial" w:hAnsi="Arial" w:cs="Arial"/>
          <w:sz w:val="20"/>
          <w:szCs w:val="20"/>
        </w:rPr>
        <w:t>ас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 xml:space="preserve">е 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</w:t>
      </w:r>
      <w:r w:rsidRPr="00897AD9">
        <w:rPr>
          <w:rFonts w:ascii="Arial" w:hAnsi="Arial" w:cs="Arial"/>
          <w:spacing w:val="1"/>
          <w:sz w:val="20"/>
          <w:szCs w:val="20"/>
        </w:rPr>
        <w:t>с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 xml:space="preserve">ине 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тр</w:t>
      </w:r>
      <w:r w:rsidRPr="00897AD9">
        <w:rPr>
          <w:rFonts w:ascii="Arial" w:hAnsi="Arial" w:cs="Arial"/>
          <w:spacing w:val="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нспорту</w:t>
      </w:r>
      <w:r w:rsidRPr="00897AD9">
        <w:rPr>
          <w:rFonts w:ascii="Arial" w:hAnsi="Arial" w:cs="Arial"/>
          <w:spacing w:val="-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 xml:space="preserve">у 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 xml:space="preserve">се  </w:t>
      </w:r>
      <w:r w:rsidRPr="00897AD9">
        <w:rPr>
          <w:rFonts w:ascii="Arial" w:hAnsi="Arial" w:cs="Arial"/>
          <w:spacing w:val="1"/>
          <w:sz w:val="20"/>
          <w:szCs w:val="20"/>
        </w:rPr>
        <w:t>ц</w:t>
      </w:r>
      <w:r w:rsidRPr="00897AD9">
        <w:rPr>
          <w:rFonts w:ascii="Arial" w:hAnsi="Arial" w:cs="Arial"/>
          <w:sz w:val="20"/>
          <w:szCs w:val="20"/>
        </w:rPr>
        <w:t>ирк</w:t>
      </w:r>
      <w:r w:rsidRPr="00897AD9">
        <w:rPr>
          <w:rFonts w:ascii="Arial" w:hAnsi="Arial" w:cs="Arial"/>
          <w:spacing w:val="-1"/>
          <w:sz w:val="20"/>
          <w:szCs w:val="20"/>
        </w:rPr>
        <w:t>у</w:t>
      </w:r>
      <w:r w:rsidRPr="00897AD9">
        <w:rPr>
          <w:rFonts w:ascii="Arial" w:hAnsi="Arial" w:cs="Arial"/>
          <w:spacing w:val="1"/>
          <w:sz w:val="20"/>
          <w:szCs w:val="20"/>
        </w:rPr>
        <w:t>ла</w:t>
      </w:r>
      <w:r w:rsidRPr="00897AD9">
        <w:rPr>
          <w:rFonts w:ascii="Arial" w:hAnsi="Arial" w:cs="Arial"/>
          <w:sz w:val="20"/>
          <w:szCs w:val="20"/>
        </w:rPr>
        <w:t>ци</w:t>
      </w:r>
      <w:r w:rsidRPr="00897AD9">
        <w:rPr>
          <w:rFonts w:ascii="Arial" w:hAnsi="Arial" w:cs="Arial"/>
          <w:spacing w:val="-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 xml:space="preserve">ом 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в</w:t>
      </w:r>
      <w:r w:rsidRPr="00897AD9">
        <w:rPr>
          <w:rFonts w:ascii="Arial" w:hAnsi="Arial" w:cs="Arial"/>
          <w:sz w:val="20"/>
          <w:szCs w:val="20"/>
        </w:rPr>
        <w:t xml:space="preserve">езане </w:t>
      </w:r>
      <w:r w:rsidRPr="00897AD9">
        <w:rPr>
          <w:rFonts w:ascii="Arial" w:hAnsi="Arial" w:cs="Arial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за</w:t>
      </w:r>
      <w:r w:rsidRPr="00897AD9">
        <w:rPr>
          <w:rFonts w:ascii="Arial" w:hAnsi="Arial" w:cs="Arial"/>
          <w:spacing w:val="55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л</w:t>
      </w:r>
      <w:r w:rsidRPr="00897AD9">
        <w:rPr>
          <w:rFonts w:ascii="Arial" w:hAnsi="Arial" w:cs="Arial"/>
          <w:spacing w:val="-1"/>
          <w:sz w:val="20"/>
          <w:szCs w:val="20"/>
        </w:rPr>
        <w:t>б</w:t>
      </w:r>
      <w:r w:rsidRPr="00897AD9">
        <w:rPr>
          <w:rFonts w:ascii="Arial" w:hAnsi="Arial" w:cs="Arial"/>
          <w:sz w:val="20"/>
          <w:szCs w:val="20"/>
        </w:rPr>
        <w:t>у</w:t>
      </w:r>
      <w:r w:rsidRPr="00897AD9">
        <w:rPr>
          <w:rFonts w:ascii="Arial" w:hAnsi="Arial" w:cs="Arial"/>
          <w:spacing w:val="1"/>
          <w:sz w:val="20"/>
          <w:szCs w:val="20"/>
        </w:rPr>
        <w:t>м</w:t>
      </w:r>
      <w:r w:rsidRPr="00897AD9">
        <w:rPr>
          <w:rFonts w:ascii="Arial" w:hAnsi="Arial" w:cs="Arial"/>
          <w:sz w:val="20"/>
          <w:szCs w:val="20"/>
        </w:rPr>
        <w:t xml:space="preserve">ине 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(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ко</w:t>
      </w:r>
      <w:r w:rsidRPr="00897AD9">
        <w:rPr>
          <w:rFonts w:ascii="Arial" w:hAnsi="Arial" w:cs="Arial"/>
          <w:spacing w:val="1"/>
          <w:sz w:val="20"/>
          <w:szCs w:val="20"/>
        </w:rPr>
        <w:t>в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pacing w:val="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нт</w:t>
      </w:r>
      <w:r w:rsidRPr="00897AD9">
        <w:rPr>
          <w:rFonts w:ascii="Arial" w:hAnsi="Arial" w:cs="Arial"/>
          <w:spacing w:val="5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ом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вез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м).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М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1"/>
          <w:sz w:val="20"/>
          <w:szCs w:val="20"/>
        </w:rPr>
        <w:t>с</w:t>
      </w:r>
      <w:r w:rsidRPr="00897AD9">
        <w:rPr>
          <w:rFonts w:ascii="Arial" w:hAnsi="Arial" w:cs="Arial"/>
          <w:sz w:val="20"/>
          <w:szCs w:val="20"/>
        </w:rPr>
        <w:t>не кис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лине</w:t>
      </w:r>
      <w:r w:rsidRPr="00897AD9">
        <w:rPr>
          <w:rFonts w:ascii="Arial" w:hAnsi="Arial" w:cs="Arial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TAG </w:t>
      </w:r>
      <w:r w:rsidRPr="00897AD9">
        <w:rPr>
          <w:rFonts w:ascii="Arial" w:hAnsi="Arial" w:cs="Arial"/>
          <w:sz w:val="20"/>
          <w:szCs w:val="20"/>
        </w:rPr>
        <w:t>се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могу</w:t>
      </w:r>
      <w:r w:rsidRPr="00897AD9">
        <w:rPr>
          <w:rFonts w:ascii="Arial" w:hAnsi="Arial" w:cs="Arial"/>
          <w:b/>
          <w:bCs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sz w:val="20"/>
          <w:szCs w:val="20"/>
        </w:rPr>
        <w:t>ети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п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sz w:val="20"/>
          <w:szCs w:val="20"/>
        </w:rPr>
        <w:t>тем хр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sz w:val="20"/>
          <w:szCs w:val="20"/>
        </w:rPr>
        <w:t>,</w:t>
      </w:r>
      <w:r w:rsidRPr="00897AD9">
        <w:rPr>
          <w:rFonts w:ascii="Arial" w:hAnsi="Arial" w:cs="Arial"/>
          <w:b/>
          <w:bCs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могу</w:t>
      </w:r>
      <w:r w:rsidRPr="00897AD9">
        <w:rPr>
          <w:rFonts w:ascii="Arial" w:hAnsi="Arial" w:cs="Arial"/>
          <w:b/>
          <w:bCs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синтетис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sz w:val="20"/>
          <w:szCs w:val="20"/>
        </w:rPr>
        <w:t>ти</w:t>
      </w:r>
      <w:r w:rsidRPr="00897AD9">
        <w:rPr>
          <w:rFonts w:ascii="Arial" w:hAnsi="Arial" w:cs="Arial"/>
          <w:b/>
          <w:bCs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</w:t>
      </w:r>
      <w:r w:rsidRPr="00897AD9">
        <w:rPr>
          <w:rFonts w:ascii="Arial" w:hAnsi="Arial" w:cs="Arial"/>
          <w:spacing w:val="1"/>
          <w:sz w:val="20"/>
          <w:szCs w:val="20"/>
        </w:rPr>
        <w:t>р</w:t>
      </w:r>
      <w:r w:rsidRPr="00897AD9">
        <w:rPr>
          <w:rFonts w:ascii="Arial" w:hAnsi="Arial" w:cs="Arial"/>
          <w:sz w:val="20"/>
          <w:szCs w:val="20"/>
        </w:rPr>
        <w:t>ган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зму.</w:t>
      </w:r>
      <w:r w:rsidRPr="00897AD9">
        <w:rPr>
          <w:rFonts w:ascii="Arial" w:hAnsi="Arial" w:cs="Arial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Зб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г</w:t>
      </w:r>
      <w:r w:rsidRPr="00897AD9">
        <w:rPr>
          <w:rFonts w:ascii="Arial" w:hAnsi="Arial" w:cs="Arial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</w:t>
      </w:r>
      <w:r w:rsidRPr="00897AD9">
        <w:rPr>
          <w:rFonts w:ascii="Arial" w:hAnsi="Arial" w:cs="Arial"/>
          <w:spacing w:val="-1"/>
          <w:sz w:val="20"/>
          <w:szCs w:val="20"/>
        </w:rPr>
        <w:t>г</w:t>
      </w:r>
      <w:r w:rsidRPr="00897AD9">
        <w:rPr>
          <w:rFonts w:ascii="Arial" w:hAnsi="Arial" w:cs="Arial"/>
          <w:spacing w:val="1"/>
          <w:sz w:val="20"/>
          <w:szCs w:val="20"/>
        </w:rPr>
        <w:t>р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1"/>
          <w:sz w:val="20"/>
          <w:szCs w:val="20"/>
        </w:rPr>
        <w:t>ч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 xml:space="preserve">е </w:t>
      </w:r>
      <w:r w:rsidRPr="00897AD9">
        <w:rPr>
          <w:rFonts w:ascii="Arial" w:hAnsi="Arial" w:cs="Arial"/>
          <w:spacing w:val="-8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могућно</w:t>
      </w:r>
      <w:r w:rsidRPr="00897AD9">
        <w:rPr>
          <w:rFonts w:ascii="Arial" w:hAnsi="Arial" w:cs="Arial"/>
          <w:spacing w:val="1"/>
          <w:sz w:val="20"/>
          <w:szCs w:val="20"/>
        </w:rPr>
        <w:t>с</w:t>
      </w:r>
      <w:r w:rsidRPr="00897AD9">
        <w:rPr>
          <w:rFonts w:ascii="Arial" w:hAnsi="Arial" w:cs="Arial"/>
          <w:sz w:val="20"/>
          <w:szCs w:val="20"/>
        </w:rPr>
        <w:t>ти д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>п</w:t>
      </w:r>
      <w:r w:rsidRPr="00897AD9">
        <w:rPr>
          <w:rFonts w:ascii="Arial" w:hAnsi="Arial" w:cs="Arial"/>
          <w:sz w:val="20"/>
          <w:szCs w:val="20"/>
        </w:rPr>
        <w:t>онов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pacing w:val="1"/>
          <w:sz w:val="20"/>
          <w:szCs w:val="20"/>
        </w:rPr>
        <w:t>њ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у</w:t>
      </w:r>
      <w:r w:rsidRPr="00897AD9">
        <w:rPr>
          <w:rFonts w:ascii="Arial" w:hAnsi="Arial" w:cs="Arial"/>
          <w:sz w:val="20"/>
          <w:szCs w:val="20"/>
        </w:rPr>
        <w:t>г</w:t>
      </w:r>
      <w:r w:rsidRPr="00897AD9">
        <w:rPr>
          <w:rFonts w:ascii="Arial" w:hAnsi="Arial" w:cs="Arial"/>
          <w:spacing w:val="-1"/>
          <w:sz w:val="20"/>
          <w:szCs w:val="20"/>
        </w:rPr>
        <w:t>љ</w:t>
      </w:r>
      <w:r w:rsidRPr="00897AD9">
        <w:rPr>
          <w:rFonts w:ascii="Arial" w:hAnsi="Arial" w:cs="Arial"/>
          <w:sz w:val="20"/>
          <w:szCs w:val="20"/>
        </w:rPr>
        <w:t>ен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 xml:space="preserve">х </w:t>
      </w:r>
      <w:r w:rsidRPr="00897AD9">
        <w:rPr>
          <w:rFonts w:ascii="Arial" w:hAnsi="Arial" w:cs="Arial"/>
          <w:spacing w:val="-1"/>
          <w:sz w:val="20"/>
          <w:szCs w:val="20"/>
        </w:rPr>
        <w:t>х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-1"/>
          <w:sz w:val="20"/>
          <w:szCs w:val="20"/>
        </w:rPr>
        <w:t>д</w:t>
      </w:r>
      <w:r w:rsidRPr="00897AD9">
        <w:rPr>
          <w:rFonts w:ascii="Arial" w:hAnsi="Arial" w:cs="Arial"/>
          <w:spacing w:val="1"/>
          <w:sz w:val="20"/>
          <w:szCs w:val="20"/>
        </w:rPr>
        <w:t>р</w:t>
      </w:r>
      <w:r w:rsidRPr="00897AD9">
        <w:rPr>
          <w:rFonts w:ascii="Arial" w:hAnsi="Arial" w:cs="Arial"/>
          <w:sz w:val="20"/>
          <w:szCs w:val="20"/>
        </w:rPr>
        <w:t>ата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 xml:space="preserve">сав </w:t>
      </w:r>
      <w:r w:rsidRPr="00897AD9">
        <w:rPr>
          <w:rFonts w:ascii="Arial" w:hAnsi="Arial" w:cs="Arial"/>
          <w:spacing w:val="-1"/>
          <w:sz w:val="20"/>
          <w:szCs w:val="20"/>
        </w:rPr>
        <w:t>њ</w:t>
      </w:r>
      <w:r w:rsidRPr="00897AD9">
        <w:rPr>
          <w:rFonts w:ascii="Arial" w:hAnsi="Arial" w:cs="Arial"/>
          <w:sz w:val="20"/>
          <w:szCs w:val="20"/>
        </w:rPr>
        <w:t>ихов вишак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 xml:space="preserve">се </w:t>
      </w:r>
      <w:r w:rsidRPr="00897AD9">
        <w:rPr>
          <w:rFonts w:ascii="Arial" w:hAnsi="Arial" w:cs="Arial"/>
          <w:spacing w:val="-1"/>
          <w:sz w:val="20"/>
          <w:szCs w:val="20"/>
        </w:rPr>
        <w:t>п</w:t>
      </w:r>
      <w:r w:rsidRPr="00897AD9">
        <w:rPr>
          <w:rFonts w:ascii="Arial" w:hAnsi="Arial" w:cs="Arial"/>
          <w:sz w:val="20"/>
          <w:szCs w:val="20"/>
        </w:rPr>
        <w:t>рев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pacing w:val="1"/>
          <w:sz w:val="20"/>
          <w:szCs w:val="20"/>
        </w:rPr>
        <w:t>д</w:t>
      </w:r>
      <w:r w:rsidRPr="00897AD9">
        <w:rPr>
          <w:rFonts w:ascii="Arial" w:hAnsi="Arial" w:cs="Arial"/>
          <w:sz w:val="20"/>
          <w:szCs w:val="20"/>
        </w:rPr>
        <w:t>и у</w:t>
      </w:r>
      <w:r w:rsidRPr="00897AD9">
        <w:rPr>
          <w:rFonts w:ascii="Arial" w:hAnsi="Arial" w:cs="Arial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TAG </w:t>
      </w:r>
      <w:r w:rsidRPr="00897AD9">
        <w:rPr>
          <w:rFonts w:ascii="Arial" w:hAnsi="Arial" w:cs="Arial"/>
          <w:sz w:val="20"/>
          <w:szCs w:val="20"/>
        </w:rPr>
        <w:t>о</w:t>
      </w:r>
      <w:r w:rsidRPr="00897AD9">
        <w:rPr>
          <w:rFonts w:ascii="Arial" w:hAnsi="Arial" w:cs="Arial"/>
          <w:spacing w:val="-1"/>
          <w:sz w:val="20"/>
          <w:szCs w:val="20"/>
        </w:rPr>
        <w:t>д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с</w:t>
      </w:r>
      <w:r w:rsidRPr="00897AD9">
        <w:rPr>
          <w:rFonts w:ascii="Arial" w:hAnsi="Arial" w:cs="Arial"/>
          <w:spacing w:val="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о м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сти,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чи</w:t>
      </w:r>
      <w:r w:rsidRPr="00897AD9">
        <w:rPr>
          <w:rFonts w:ascii="Arial" w:hAnsi="Arial" w:cs="Arial"/>
          <w:spacing w:val="-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>и су де</w:t>
      </w:r>
      <w:r w:rsidRPr="00897AD9">
        <w:rPr>
          <w:rFonts w:ascii="Arial" w:hAnsi="Arial" w:cs="Arial"/>
          <w:spacing w:val="-1"/>
          <w:sz w:val="20"/>
          <w:szCs w:val="20"/>
        </w:rPr>
        <w:t>п</w:t>
      </w:r>
      <w:r w:rsidRPr="00897AD9">
        <w:rPr>
          <w:rFonts w:ascii="Arial" w:hAnsi="Arial" w:cs="Arial"/>
          <w:spacing w:val="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и нео</w:t>
      </w:r>
      <w:r w:rsidRPr="00897AD9">
        <w:rPr>
          <w:rFonts w:ascii="Arial" w:hAnsi="Arial" w:cs="Arial"/>
          <w:spacing w:val="-1"/>
          <w:sz w:val="20"/>
          <w:szCs w:val="20"/>
        </w:rPr>
        <w:t>г</w:t>
      </w:r>
      <w:r w:rsidRPr="00897AD9">
        <w:rPr>
          <w:rFonts w:ascii="Arial" w:hAnsi="Arial" w:cs="Arial"/>
          <w:sz w:val="20"/>
          <w:szCs w:val="20"/>
        </w:rPr>
        <w:t>р</w:t>
      </w:r>
      <w:r w:rsidRPr="00897AD9">
        <w:rPr>
          <w:rFonts w:ascii="Arial" w:hAnsi="Arial" w:cs="Arial"/>
          <w:spacing w:val="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pacing w:val="1"/>
          <w:sz w:val="20"/>
          <w:szCs w:val="20"/>
        </w:rPr>
        <w:t>ч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и.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Виш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-ма</w:t>
      </w:r>
      <w:r w:rsidRPr="00897AD9">
        <w:rPr>
          <w:rFonts w:ascii="Arial" w:hAnsi="Arial" w:cs="Arial"/>
          <w:spacing w:val="1"/>
          <w:sz w:val="20"/>
          <w:szCs w:val="20"/>
        </w:rPr>
        <w:t>с</w:t>
      </w:r>
      <w:r w:rsidRPr="00897AD9">
        <w:rPr>
          <w:rFonts w:ascii="Arial" w:hAnsi="Arial" w:cs="Arial"/>
          <w:sz w:val="20"/>
          <w:szCs w:val="20"/>
        </w:rPr>
        <w:t>не</w:t>
      </w:r>
      <w:r w:rsidRPr="00897AD9">
        <w:rPr>
          <w:rFonts w:ascii="Arial" w:hAnsi="Arial" w:cs="Arial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се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ине</w:t>
      </w:r>
      <w:r w:rsidRPr="00897AD9">
        <w:rPr>
          <w:rFonts w:ascii="Arial" w:hAnsi="Arial" w:cs="Arial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</w:t>
      </w:r>
      <w:r w:rsidRPr="00897AD9">
        <w:rPr>
          <w:rFonts w:ascii="Arial" w:hAnsi="Arial" w:cs="Arial"/>
          <w:spacing w:val="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гу</w:t>
      </w:r>
      <w:r w:rsidRPr="00897AD9">
        <w:rPr>
          <w:rFonts w:ascii="Arial" w:hAnsi="Arial" w:cs="Arial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би</w:t>
      </w:r>
      <w:r w:rsidRPr="00897AD9">
        <w:rPr>
          <w:rFonts w:ascii="Arial" w:hAnsi="Arial" w:cs="Arial"/>
          <w:sz w:val="20"/>
          <w:szCs w:val="20"/>
        </w:rPr>
        <w:t>ти</w:t>
      </w:r>
      <w:r w:rsidRPr="00897AD9">
        <w:rPr>
          <w:rFonts w:ascii="Arial" w:hAnsi="Arial" w:cs="Arial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тпуно</w:t>
      </w:r>
      <w:r w:rsidRPr="00897AD9">
        <w:rPr>
          <w:rFonts w:ascii="Arial" w:hAnsi="Arial" w:cs="Arial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з</w:t>
      </w:r>
      <w:r w:rsidRPr="00897AD9">
        <w:rPr>
          <w:rFonts w:ascii="Arial" w:hAnsi="Arial" w:cs="Arial"/>
          <w:sz w:val="20"/>
          <w:szCs w:val="20"/>
        </w:rPr>
        <w:t>асиће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за</w:t>
      </w:r>
      <w:r w:rsidRPr="00897AD9">
        <w:rPr>
          <w:rFonts w:ascii="Arial" w:hAnsi="Arial" w:cs="Arial"/>
          <w:spacing w:val="1"/>
          <w:sz w:val="20"/>
          <w:szCs w:val="20"/>
        </w:rPr>
        <w:t>си</w:t>
      </w:r>
      <w:r w:rsidRPr="00897AD9">
        <w:rPr>
          <w:rFonts w:ascii="Arial" w:hAnsi="Arial" w:cs="Arial"/>
          <w:sz w:val="20"/>
          <w:szCs w:val="20"/>
        </w:rPr>
        <w:t>ће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pacing w:val="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.</w:t>
      </w:r>
      <w:r w:rsidRPr="00897AD9">
        <w:rPr>
          <w:rFonts w:ascii="Arial" w:hAnsi="Arial" w:cs="Arial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ез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си</w:t>
      </w:r>
      <w:r w:rsidRPr="00897AD9">
        <w:rPr>
          <w:rFonts w:ascii="Arial" w:hAnsi="Arial" w:cs="Arial"/>
          <w:spacing w:val="1"/>
          <w:sz w:val="20"/>
          <w:szCs w:val="20"/>
        </w:rPr>
        <w:t>ћ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МК</w:t>
      </w:r>
      <w:r w:rsidRPr="00897AD9">
        <w:rPr>
          <w:rFonts w:ascii="Arial" w:hAnsi="Arial" w:cs="Arial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с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је</w:t>
      </w:r>
      <w:r w:rsidRPr="00897AD9">
        <w:rPr>
          <w:rFonts w:ascii="Arial" w:hAnsi="Arial" w:cs="Arial"/>
          <w:spacing w:val="1"/>
          <w:sz w:val="20"/>
          <w:szCs w:val="20"/>
        </w:rPr>
        <w:t>д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м</w:t>
      </w:r>
      <w:r w:rsidRPr="00897AD9">
        <w:rPr>
          <w:rFonts w:ascii="Arial" w:hAnsi="Arial" w:cs="Arial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д</w:t>
      </w:r>
      <w:r w:rsidRPr="00897AD9">
        <w:rPr>
          <w:rFonts w:ascii="Arial" w:hAnsi="Arial" w:cs="Arial"/>
          <w:spacing w:val="1"/>
          <w:sz w:val="20"/>
          <w:szCs w:val="20"/>
        </w:rPr>
        <w:t>в</w:t>
      </w:r>
      <w:r w:rsidRPr="00897AD9">
        <w:rPr>
          <w:rFonts w:ascii="Arial" w:hAnsi="Arial" w:cs="Arial"/>
          <w:sz w:val="20"/>
          <w:szCs w:val="20"/>
        </w:rPr>
        <w:t>остр</w:t>
      </w:r>
      <w:r w:rsidRPr="00897AD9">
        <w:rPr>
          <w:rFonts w:ascii="Arial" w:hAnsi="Arial" w:cs="Arial"/>
          <w:spacing w:val="-1"/>
          <w:sz w:val="20"/>
          <w:szCs w:val="20"/>
        </w:rPr>
        <w:t>у</w:t>
      </w:r>
      <w:r w:rsidRPr="00897AD9">
        <w:rPr>
          <w:rFonts w:ascii="Arial" w:hAnsi="Arial" w:cs="Arial"/>
          <w:sz w:val="20"/>
          <w:szCs w:val="20"/>
        </w:rPr>
        <w:t>к</w:t>
      </w:r>
      <w:r w:rsidRPr="00897AD9">
        <w:rPr>
          <w:rFonts w:ascii="Arial" w:hAnsi="Arial" w:cs="Arial"/>
          <w:spacing w:val="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м</w:t>
      </w:r>
      <w:r w:rsidRPr="00897AD9">
        <w:rPr>
          <w:rFonts w:ascii="Arial" w:hAnsi="Arial" w:cs="Arial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вез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м мо</w:t>
      </w:r>
      <w:r w:rsidRPr="00897AD9">
        <w:rPr>
          <w:rFonts w:ascii="Arial" w:hAnsi="Arial" w:cs="Arial"/>
          <w:spacing w:val="-1"/>
          <w:sz w:val="20"/>
          <w:szCs w:val="20"/>
        </w:rPr>
        <w:t>г</w:t>
      </w:r>
      <w:r w:rsidRPr="00897AD9">
        <w:rPr>
          <w:rFonts w:ascii="Arial" w:hAnsi="Arial" w:cs="Arial"/>
          <w:sz w:val="20"/>
          <w:szCs w:val="20"/>
        </w:rPr>
        <w:t>у</w:t>
      </w:r>
      <w:r w:rsidRPr="00897AD9">
        <w:rPr>
          <w:rFonts w:ascii="Arial" w:hAnsi="Arial" w:cs="Arial"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д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2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Pr="00897AD9">
        <w:rPr>
          <w:rFonts w:ascii="Arial" w:hAnsi="Arial" w:cs="Arial"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нт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ти</w:t>
      </w:r>
      <w:r w:rsidRPr="00897AD9">
        <w:rPr>
          <w:rFonts w:ascii="Arial" w:hAnsi="Arial" w:cs="Arial"/>
          <w:spacing w:val="2"/>
          <w:sz w:val="20"/>
          <w:szCs w:val="20"/>
        </w:rPr>
        <w:t>ш</w:t>
      </w:r>
      <w:r w:rsidRPr="00897AD9">
        <w:rPr>
          <w:rFonts w:ascii="Arial" w:hAnsi="Arial" w:cs="Arial"/>
          <w:sz w:val="20"/>
          <w:szCs w:val="20"/>
        </w:rPr>
        <w:t>у</w:t>
      </w:r>
      <w:r w:rsidRPr="00897AD9">
        <w:rPr>
          <w:rFonts w:ascii="Arial" w:hAnsi="Arial" w:cs="Arial"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</w:t>
      </w:r>
      <w:r w:rsidRPr="00897AD9">
        <w:rPr>
          <w:rFonts w:ascii="Arial" w:hAnsi="Arial" w:cs="Arial"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ор</w:t>
      </w:r>
      <w:r w:rsidRPr="00897AD9">
        <w:rPr>
          <w:rFonts w:ascii="Arial" w:hAnsi="Arial" w:cs="Arial"/>
          <w:spacing w:val="-1"/>
          <w:sz w:val="20"/>
          <w:szCs w:val="20"/>
        </w:rPr>
        <w:t>г</w:t>
      </w:r>
      <w:r w:rsidRPr="00897AD9">
        <w:rPr>
          <w:rFonts w:ascii="Arial" w:hAnsi="Arial" w:cs="Arial"/>
          <w:spacing w:val="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зму</w:t>
      </w:r>
      <w:r w:rsidRPr="00897AD9">
        <w:rPr>
          <w:rFonts w:ascii="Arial" w:hAnsi="Arial" w:cs="Arial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(неесе</w:t>
      </w:r>
      <w:r w:rsidRPr="00897AD9">
        <w:rPr>
          <w:rFonts w:ascii="Arial" w:hAnsi="Arial" w:cs="Arial"/>
          <w:spacing w:val="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ци</w:t>
      </w:r>
      <w:r w:rsidRPr="00897AD9">
        <w:rPr>
          <w:rFonts w:ascii="Arial" w:hAnsi="Arial" w:cs="Arial"/>
          <w:spacing w:val="-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>алне</w:t>
      </w:r>
      <w:r w:rsidRPr="00897AD9">
        <w:rPr>
          <w:rFonts w:ascii="Arial" w:hAnsi="Arial" w:cs="Arial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МК),</w:t>
      </w:r>
      <w:r w:rsidRPr="00897AD9">
        <w:rPr>
          <w:rFonts w:ascii="Arial" w:hAnsi="Arial" w:cs="Arial"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иш</w:t>
      </w:r>
      <w:r w:rsidRPr="00897AD9">
        <w:rPr>
          <w:rFonts w:ascii="Arial" w:hAnsi="Arial" w:cs="Arial"/>
          <w:b/>
          <w:bCs/>
          <w:sz w:val="20"/>
          <w:szCs w:val="20"/>
        </w:rPr>
        <w:t>е-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sz w:val="20"/>
          <w:szCs w:val="20"/>
        </w:rPr>
        <w:t>не</w:t>
      </w:r>
      <w:r w:rsidRPr="00897AD9">
        <w:rPr>
          <w:rFonts w:ascii="Arial" w:hAnsi="Arial" w:cs="Arial"/>
          <w:b/>
          <w:bCs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sz w:val="20"/>
          <w:szCs w:val="20"/>
        </w:rPr>
        <w:t>не</w:t>
      </w:r>
      <w:r w:rsidRPr="00897AD9">
        <w:rPr>
          <w:rFonts w:ascii="Arial" w:hAnsi="Arial" w:cs="Arial"/>
          <w:b/>
          <w:bCs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spacing w:val="20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pacing w:val="3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spacing w:val="2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ш</w:t>
      </w:r>
      <w:r w:rsidRPr="00897AD9">
        <w:rPr>
          <w:rFonts w:ascii="Arial" w:hAnsi="Arial" w:cs="Arial"/>
          <w:b/>
          <w:bCs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spacing w:val="20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pacing w:val="3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sz w:val="20"/>
          <w:szCs w:val="20"/>
        </w:rPr>
        <w:t>ост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sz w:val="20"/>
          <w:szCs w:val="20"/>
        </w:rPr>
        <w:t>уких</w:t>
      </w:r>
      <w:r w:rsidRPr="00897AD9">
        <w:rPr>
          <w:rFonts w:ascii="Arial" w:hAnsi="Arial" w:cs="Arial"/>
          <w:b/>
          <w:bCs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sz w:val="20"/>
          <w:szCs w:val="20"/>
        </w:rPr>
        <w:t>за</w:t>
      </w:r>
      <w:r w:rsidRPr="00897AD9">
        <w:rPr>
          <w:rFonts w:ascii="Arial" w:hAnsi="Arial" w:cs="Arial"/>
          <w:b/>
          <w:bCs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се</w:t>
      </w:r>
      <w:r w:rsidRPr="00897AD9">
        <w:rPr>
          <w:rFonts w:ascii="Arial" w:hAnsi="Arial" w:cs="Arial"/>
          <w:b/>
          <w:bCs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не могу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си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sz w:val="20"/>
          <w:szCs w:val="20"/>
        </w:rPr>
        <w:t>тети</w:t>
      </w:r>
      <w:r w:rsidRPr="00897AD9">
        <w:rPr>
          <w:rFonts w:ascii="Arial" w:hAnsi="Arial" w:cs="Arial"/>
          <w:b/>
          <w:bCs/>
          <w:spacing w:val="-2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sz w:val="20"/>
          <w:szCs w:val="20"/>
        </w:rPr>
        <w:t>ати у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 xml:space="preserve"> о</w:t>
      </w:r>
      <w:r w:rsidRPr="00897AD9">
        <w:rPr>
          <w:rFonts w:ascii="Arial" w:hAnsi="Arial" w:cs="Arial"/>
          <w:b/>
          <w:bCs/>
          <w:sz w:val="20"/>
          <w:szCs w:val="20"/>
        </w:rPr>
        <w:t>рга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sz w:val="20"/>
          <w:szCs w:val="20"/>
        </w:rPr>
        <w:t>изму,</w:t>
      </w:r>
      <w:r w:rsidRPr="00897AD9">
        <w:rPr>
          <w:rFonts w:ascii="Arial" w:hAnsi="Arial" w:cs="Arial"/>
          <w:b/>
          <w:bCs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sz w:val="20"/>
          <w:szCs w:val="20"/>
        </w:rPr>
        <w:t>ећ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sz w:val="20"/>
          <w:szCs w:val="20"/>
        </w:rPr>
        <w:t xml:space="preserve">е 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sz w:val="20"/>
          <w:szCs w:val="20"/>
        </w:rPr>
        <w:t>ају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уносити п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sz w:val="20"/>
          <w:szCs w:val="20"/>
        </w:rPr>
        <w:t>тем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х</w:t>
      </w:r>
      <w:r w:rsidRPr="00897AD9">
        <w:rPr>
          <w:rFonts w:ascii="Arial" w:hAnsi="Arial" w:cs="Arial"/>
          <w:b/>
          <w:bCs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sz w:val="20"/>
          <w:szCs w:val="20"/>
        </w:rPr>
        <w:t>не (есен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ј</w:t>
      </w:r>
      <w:r w:rsidRPr="00897AD9">
        <w:rPr>
          <w:rFonts w:ascii="Arial" w:hAnsi="Arial" w:cs="Arial"/>
          <w:b/>
          <w:bCs/>
          <w:sz w:val="20"/>
          <w:szCs w:val="20"/>
        </w:rPr>
        <w:t>алне м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sz w:val="20"/>
          <w:szCs w:val="20"/>
        </w:rPr>
        <w:t>не кис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sz w:val="20"/>
          <w:szCs w:val="20"/>
        </w:rPr>
        <w:t>не).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b/>
          <w:bCs/>
          <w:sz w:val="20"/>
          <w:szCs w:val="20"/>
        </w:rPr>
        <w:t>Си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sz w:val="20"/>
          <w:szCs w:val="20"/>
        </w:rPr>
        <w:t>теза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sz w:val="20"/>
          <w:szCs w:val="20"/>
        </w:rPr>
        <w:t>сних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кис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sz w:val="20"/>
          <w:szCs w:val="20"/>
        </w:rPr>
        <w:t>на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</w:t>
      </w:r>
      <w:r w:rsidRPr="00897AD9">
        <w:rPr>
          <w:rFonts w:ascii="Arial" w:hAnsi="Arial" w:cs="Arial"/>
          <w:spacing w:val="-1"/>
          <w:sz w:val="20"/>
          <w:szCs w:val="20"/>
        </w:rPr>
        <w:t>д</w:t>
      </w:r>
      <w:r w:rsidRPr="00897AD9">
        <w:rPr>
          <w:rFonts w:ascii="Arial" w:hAnsi="Arial" w:cs="Arial"/>
          <w:sz w:val="20"/>
          <w:szCs w:val="20"/>
        </w:rPr>
        <w:t>ви</w:t>
      </w:r>
      <w:r w:rsidRPr="00897AD9">
        <w:rPr>
          <w:rFonts w:ascii="Arial" w:hAnsi="Arial" w:cs="Arial"/>
          <w:spacing w:val="-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>а се у  ј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 xml:space="preserve">три, 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бубр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зим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 xml:space="preserve">, 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мозгу,</w:t>
      </w:r>
      <w:r w:rsidRPr="00897AD9">
        <w:rPr>
          <w:rFonts w:ascii="Arial" w:hAnsi="Arial" w:cs="Arial"/>
          <w:spacing w:val="55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ућ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 xml:space="preserve">ма, </w:t>
      </w:r>
      <w:r w:rsidRPr="00897AD9">
        <w:rPr>
          <w:rFonts w:ascii="Arial" w:hAnsi="Arial" w:cs="Arial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ом</w:t>
      </w:r>
      <w:r w:rsidRPr="00897AD9">
        <w:rPr>
          <w:rFonts w:ascii="Arial" w:hAnsi="Arial" w:cs="Arial"/>
          <w:spacing w:val="55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ткиву</w:t>
      </w:r>
      <w:r w:rsidRPr="00897AD9">
        <w:rPr>
          <w:rFonts w:ascii="Arial" w:hAnsi="Arial" w:cs="Arial"/>
          <w:spacing w:val="55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55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млеч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ој</w:t>
      </w:r>
      <w:r w:rsidRPr="00897AD9">
        <w:rPr>
          <w:rFonts w:ascii="Arial" w:hAnsi="Arial" w:cs="Arial"/>
          <w:spacing w:val="55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жл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зди  у</w:t>
      </w:r>
      <w:r w:rsidRPr="00897AD9">
        <w:rPr>
          <w:rFonts w:ascii="Arial" w:hAnsi="Arial" w:cs="Arial"/>
          <w:spacing w:val="55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-1"/>
          <w:sz w:val="20"/>
          <w:szCs w:val="20"/>
        </w:rPr>
        <w:t>п</w:t>
      </w:r>
      <w:r w:rsidRPr="00897AD9">
        <w:rPr>
          <w:rFonts w:ascii="Arial" w:hAnsi="Arial" w:cs="Arial"/>
          <w:sz w:val="20"/>
          <w:szCs w:val="20"/>
        </w:rPr>
        <w:t>ерио</w:t>
      </w:r>
      <w:r w:rsidRPr="00897AD9">
        <w:rPr>
          <w:rFonts w:ascii="Arial" w:hAnsi="Arial" w:cs="Arial"/>
          <w:spacing w:val="-1"/>
          <w:sz w:val="20"/>
          <w:szCs w:val="20"/>
        </w:rPr>
        <w:t>д</w:t>
      </w:r>
      <w:r w:rsidRPr="00897AD9">
        <w:rPr>
          <w:rFonts w:ascii="Arial" w:hAnsi="Arial" w:cs="Arial"/>
          <w:sz w:val="20"/>
          <w:szCs w:val="20"/>
        </w:rPr>
        <w:t>у  лакт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 xml:space="preserve">ције. 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м</w:t>
      </w:r>
      <w:r w:rsidRPr="00897AD9">
        <w:rPr>
          <w:rFonts w:ascii="Arial" w:hAnsi="Arial" w:cs="Arial"/>
          <w:spacing w:val="24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пр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цес</w:t>
      </w:r>
      <w:r w:rsidRPr="00897AD9">
        <w:rPr>
          <w:rFonts w:ascii="Arial" w:hAnsi="Arial" w:cs="Arial"/>
          <w:spacing w:val="24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нт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зе</w:t>
      </w:r>
      <w:r w:rsidRPr="00897AD9">
        <w:rPr>
          <w:rFonts w:ascii="Arial" w:hAnsi="Arial" w:cs="Arial"/>
          <w:spacing w:val="24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масних</w:t>
      </w:r>
      <w:r w:rsidRPr="00897AD9">
        <w:rPr>
          <w:rFonts w:ascii="Arial" w:hAnsi="Arial" w:cs="Arial"/>
          <w:spacing w:val="3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лина</w:t>
      </w:r>
      <w:r w:rsidRPr="00897AD9">
        <w:rPr>
          <w:rFonts w:ascii="Arial" w:hAnsi="Arial" w:cs="Arial"/>
          <w:spacing w:val="24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дв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pacing w:val="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30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се</w:t>
      </w:r>
      <w:r w:rsidRPr="00897AD9">
        <w:rPr>
          <w:rFonts w:ascii="Arial" w:hAnsi="Arial" w:cs="Arial"/>
          <w:spacing w:val="5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spacing w:val="30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цитосо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spacing w:val="24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24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о</w:t>
      </w:r>
      <w:r w:rsidRPr="00897AD9">
        <w:rPr>
          <w:rFonts w:ascii="Arial" w:hAnsi="Arial" w:cs="Arial"/>
          <w:spacing w:val="-1"/>
          <w:sz w:val="20"/>
          <w:szCs w:val="20"/>
        </w:rPr>
        <w:t>б</w:t>
      </w:r>
      <w:r w:rsidRPr="00897AD9">
        <w:rPr>
          <w:rFonts w:ascii="Arial" w:hAnsi="Arial" w:cs="Arial"/>
          <w:spacing w:val="1"/>
          <w:sz w:val="20"/>
          <w:szCs w:val="20"/>
        </w:rPr>
        <w:t>у</w:t>
      </w:r>
      <w:r w:rsidRPr="00897AD9">
        <w:rPr>
          <w:rFonts w:ascii="Arial" w:hAnsi="Arial" w:cs="Arial"/>
          <w:sz w:val="20"/>
          <w:szCs w:val="20"/>
        </w:rPr>
        <w:t>хв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та</w:t>
      </w:r>
      <w:r w:rsidRPr="00897AD9">
        <w:rPr>
          <w:rFonts w:ascii="Arial" w:hAnsi="Arial" w:cs="Arial"/>
          <w:spacing w:val="24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у</w:t>
      </w:r>
      <w:r w:rsidRPr="00897AD9">
        <w:rPr>
          <w:rFonts w:ascii="Arial" w:hAnsi="Arial" w:cs="Arial"/>
          <w:sz w:val="20"/>
          <w:szCs w:val="20"/>
        </w:rPr>
        <w:t>г</w:t>
      </w:r>
      <w:r w:rsidRPr="00897AD9">
        <w:rPr>
          <w:rFonts w:ascii="Arial" w:hAnsi="Arial" w:cs="Arial"/>
          <w:spacing w:val="1"/>
          <w:sz w:val="20"/>
          <w:szCs w:val="20"/>
        </w:rPr>
        <w:t>р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-1"/>
          <w:sz w:val="20"/>
          <w:szCs w:val="20"/>
        </w:rPr>
        <w:t>ђ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1"/>
          <w:sz w:val="20"/>
          <w:szCs w:val="20"/>
        </w:rPr>
        <w:t>в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-1"/>
          <w:sz w:val="20"/>
          <w:szCs w:val="20"/>
        </w:rPr>
        <w:t>њ</w:t>
      </w:r>
      <w:r w:rsidRPr="00897AD9">
        <w:rPr>
          <w:rFonts w:ascii="Arial" w:hAnsi="Arial" w:cs="Arial"/>
          <w:sz w:val="20"/>
          <w:szCs w:val="20"/>
        </w:rPr>
        <w:t>е</w:t>
      </w:r>
      <w:r w:rsidRPr="00897AD9">
        <w:rPr>
          <w:rFonts w:ascii="Arial" w:hAnsi="Arial" w:cs="Arial"/>
          <w:spacing w:val="24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угље</w:t>
      </w:r>
      <w:r w:rsidRPr="00897AD9">
        <w:rPr>
          <w:rFonts w:ascii="Arial" w:hAnsi="Arial" w:cs="Arial"/>
          <w:spacing w:val="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ик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в</w:t>
      </w:r>
      <w:r w:rsidRPr="00897AD9">
        <w:rPr>
          <w:rFonts w:ascii="Arial" w:hAnsi="Arial" w:cs="Arial"/>
          <w:spacing w:val="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г</w:t>
      </w:r>
      <w:r w:rsidRPr="00897AD9">
        <w:rPr>
          <w:rFonts w:ascii="Arial" w:hAnsi="Arial" w:cs="Arial"/>
          <w:spacing w:val="24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ат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ма</w:t>
      </w:r>
      <w:r w:rsidRPr="00897AD9">
        <w:rPr>
          <w:rFonts w:ascii="Arial" w:hAnsi="Arial" w:cs="Arial"/>
          <w:spacing w:val="24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з</w:t>
      </w:r>
      <w:r w:rsidRPr="00897AD9">
        <w:rPr>
          <w:rFonts w:ascii="Arial" w:hAnsi="Arial" w:cs="Arial"/>
          <w:spacing w:val="3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sz w:val="20"/>
          <w:szCs w:val="20"/>
        </w:rPr>
        <w:t>етил-CoA</w:t>
      </w:r>
      <w:r w:rsidRPr="00897AD9">
        <w:rPr>
          <w:rFonts w:ascii="Arial" w:hAnsi="Arial" w:cs="Arial"/>
          <w:b/>
          <w:bCs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 раст</w:t>
      </w:r>
      <w:r w:rsidRPr="00897AD9">
        <w:rPr>
          <w:rFonts w:ascii="Arial" w:hAnsi="Arial" w:cs="Arial"/>
          <w:spacing w:val="-1"/>
          <w:sz w:val="20"/>
          <w:szCs w:val="20"/>
        </w:rPr>
        <w:t>у</w:t>
      </w:r>
      <w:r w:rsidRPr="00897AD9">
        <w:rPr>
          <w:rFonts w:ascii="Arial" w:hAnsi="Arial" w:cs="Arial"/>
          <w:sz w:val="20"/>
          <w:szCs w:val="20"/>
        </w:rPr>
        <w:t>ћи</w:t>
      </w:r>
      <w:r w:rsidRPr="00897AD9">
        <w:rPr>
          <w:rFonts w:ascii="Arial" w:hAnsi="Arial" w:cs="Arial"/>
          <w:spacing w:val="38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лан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ц</w:t>
      </w:r>
      <w:r w:rsidRPr="00897AD9">
        <w:rPr>
          <w:rFonts w:ascii="Arial" w:hAnsi="Arial" w:cs="Arial"/>
          <w:spacing w:val="39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мас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х</w:t>
      </w:r>
      <w:r w:rsidRPr="00897AD9">
        <w:rPr>
          <w:rFonts w:ascii="Arial" w:hAnsi="Arial" w:cs="Arial"/>
          <w:spacing w:val="37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ина</w:t>
      </w:r>
      <w:r w:rsidRPr="00897AD9">
        <w:rPr>
          <w:rFonts w:ascii="Arial" w:hAnsi="Arial" w:cs="Arial"/>
          <w:spacing w:val="38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уз</w:t>
      </w:r>
      <w:r w:rsidRPr="00897AD9">
        <w:rPr>
          <w:rFonts w:ascii="Arial" w:hAnsi="Arial" w:cs="Arial"/>
          <w:spacing w:val="37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кор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шћ</w:t>
      </w:r>
      <w:r w:rsidRPr="00897AD9">
        <w:rPr>
          <w:rFonts w:ascii="Arial" w:hAnsi="Arial" w:cs="Arial"/>
          <w:spacing w:val="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ње</w:t>
      </w:r>
      <w:r w:rsidRPr="00897AD9">
        <w:rPr>
          <w:rFonts w:ascii="Arial" w:hAnsi="Arial" w:cs="Arial"/>
          <w:spacing w:val="4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pacing w:val="-4"/>
          <w:sz w:val="20"/>
          <w:szCs w:val="20"/>
        </w:rPr>
        <w:t>ATP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spacing w:val="38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38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редук</w:t>
      </w:r>
      <w:r w:rsidRPr="00897AD9">
        <w:rPr>
          <w:rFonts w:ascii="Arial" w:hAnsi="Arial" w:cs="Arial"/>
          <w:spacing w:val="-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в</w:t>
      </w:r>
      <w:r w:rsidRPr="00897AD9">
        <w:rPr>
          <w:rFonts w:ascii="Arial" w:hAnsi="Arial" w:cs="Arial"/>
          <w:spacing w:val="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ног</w:t>
      </w:r>
      <w:r w:rsidRPr="00897AD9">
        <w:rPr>
          <w:rFonts w:ascii="Arial" w:hAnsi="Arial" w:cs="Arial"/>
          <w:spacing w:val="-17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к</w:t>
      </w:r>
      <w:r w:rsidRPr="00897AD9">
        <w:rPr>
          <w:rFonts w:ascii="Arial" w:hAnsi="Arial" w:cs="Arial"/>
          <w:spacing w:val="1"/>
          <w:sz w:val="20"/>
          <w:szCs w:val="20"/>
        </w:rPr>
        <w:t>о</w:t>
      </w:r>
      <w:r w:rsidRPr="00897AD9">
        <w:rPr>
          <w:rFonts w:ascii="Arial" w:hAnsi="Arial" w:cs="Arial"/>
          <w:sz w:val="20"/>
          <w:szCs w:val="20"/>
        </w:rPr>
        <w:t>тин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z w:val="20"/>
          <w:szCs w:val="20"/>
        </w:rPr>
        <w:t>м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д аде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нд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у</w:t>
      </w:r>
      <w:r w:rsidRPr="00897AD9">
        <w:rPr>
          <w:rFonts w:ascii="Arial" w:hAnsi="Arial" w:cs="Arial"/>
          <w:spacing w:val="1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</w:rPr>
        <w:t>л</w:t>
      </w:r>
      <w:r w:rsidRPr="00897AD9">
        <w:rPr>
          <w:rFonts w:ascii="Arial" w:hAnsi="Arial" w:cs="Arial"/>
          <w:spacing w:val="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от</w:t>
      </w:r>
      <w:r w:rsidRPr="00897AD9">
        <w:rPr>
          <w:rFonts w:ascii="Arial" w:hAnsi="Arial" w:cs="Arial"/>
          <w:spacing w:val="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лфос</w:t>
      </w:r>
      <w:r w:rsidRPr="00897AD9">
        <w:rPr>
          <w:rFonts w:ascii="Arial" w:hAnsi="Arial" w:cs="Arial"/>
          <w:spacing w:val="1"/>
          <w:sz w:val="20"/>
          <w:szCs w:val="20"/>
        </w:rPr>
        <w:t>ф</w:t>
      </w:r>
      <w:r w:rsidRPr="00897AD9">
        <w:rPr>
          <w:rFonts w:ascii="Arial" w:hAnsi="Arial" w:cs="Arial"/>
          <w:sz w:val="20"/>
          <w:szCs w:val="20"/>
        </w:rPr>
        <w:t>ата</w:t>
      </w:r>
      <w:r w:rsidRPr="00897AD9">
        <w:rPr>
          <w:rFonts w:ascii="Arial" w:hAnsi="Arial" w:cs="Arial"/>
          <w:spacing w:val="37"/>
          <w:sz w:val="20"/>
          <w:szCs w:val="20"/>
        </w:rPr>
        <w:t xml:space="preserve"> </w:t>
      </w:r>
      <w:r w:rsidRPr="00897AD9">
        <w:rPr>
          <w:rFonts w:ascii="Arial" w:hAnsi="Arial" w:cs="Arial"/>
          <w:spacing w:val="1"/>
          <w:sz w:val="20"/>
          <w:szCs w:val="20"/>
        </w:rPr>
        <w:t>(</w:t>
      </w:r>
      <w:r w:rsidRPr="00897AD9">
        <w:rPr>
          <w:rFonts w:ascii="Arial" w:hAnsi="Arial" w:cs="Arial"/>
          <w:b/>
          <w:bCs/>
          <w:spacing w:val="2"/>
          <w:sz w:val="20"/>
          <w:szCs w:val="20"/>
        </w:rPr>
        <w:t>N</w:t>
      </w:r>
      <w:r w:rsidRPr="00897AD9">
        <w:rPr>
          <w:rFonts w:ascii="Arial" w:hAnsi="Arial" w:cs="Arial"/>
          <w:b/>
          <w:bCs/>
          <w:spacing w:val="-4"/>
          <w:sz w:val="20"/>
          <w:szCs w:val="20"/>
        </w:rPr>
        <w:t>A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D</w:t>
      </w:r>
      <w:r w:rsidRPr="00897AD9">
        <w:rPr>
          <w:rFonts w:ascii="Arial" w:hAnsi="Arial" w:cs="Arial"/>
          <w:b/>
          <w:bCs/>
          <w:spacing w:val="2"/>
          <w:sz w:val="20"/>
          <w:szCs w:val="20"/>
        </w:rPr>
        <w:t>P</w:t>
      </w:r>
      <w:r w:rsidRPr="00897AD9">
        <w:rPr>
          <w:rFonts w:ascii="Arial" w:hAnsi="Arial" w:cs="Arial"/>
          <w:b/>
          <w:bCs/>
          <w:sz w:val="20"/>
          <w:szCs w:val="20"/>
        </w:rPr>
        <w:t>H+H+</w:t>
      </w:r>
      <w:r w:rsidRPr="00897AD9">
        <w:rPr>
          <w:rFonts w:ascii="Arial" w:hAnsi="Arial" w:cs="Arial"/>
          <w:sz w:val="20"/>
          <w:szCs w:val="20"/>
        </w:rPr>
        <w:t>).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97AD9">
        <w:rPr>
          <w:rFonts w:ascii="Arial" w:hAnsi="Arial" w:cs="Arial"/>
          <w:sz w:val="20"/>
          <w:szCs w:val="20"/>
        </w:rPr>
        <w:t>Д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рект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пр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</w:rPr>
        <w:t>у</w:t>
      </w:r>
      <w:r w:rsidRPr="00897AD9">
        <w:rPr>
          <w:rFonts w:ascii="Arial" w:hAnsi="Arial" w:cs="Arial"/>
          <w:spacing w:val="1"/>
          <w:sz w:val="20"/>
          <w:szCs w:val="20"/>
        </w:rPr>
        <w:t>р</w:t>
      </w:r>
      <w:r w:rsidRPr="00897AD9">
        <w:rPr>
          <w:rFonts w:ascii="Arial" w:hAnsi="Arial" w:cs="Arial"/>
          <w:sz w:val="20"/>
          <w:szCs w:val="20"/>
        </w:rPr>
        <w:t>сор свих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C атома у ма</w:t>
      </w:r>
      <w:r w:rsidRPr="00897AD9">
        <w:rPr>
          <w:rFonts w:ascii="Arial" w:hAnsi="Arial" w:cs="Arial"/>
          <w:spacing w:val="1"/>
          <w:sz w:val="20"/>
          <w:szCs w:val="20"/>
        </w:rPr>
        <w:t>с</w:t>
      </w:r>
      <w:r w:rsidRPr="00897AD9">
        <w:rPr>
          <w:rFonts w:ascii="Arial" w:hAnsi="Arial" w:cs="Arial"/>
          <w:sz w:val="20"/>
          <w:szCs w:val="20"/>
        </w:rPr>
        <w:t>ној</w:t>
      </w:r>
      <w:r w:rsidRPr="00897AD9">
        <w:rPr>
          <w:rFonts w:ascii="Arial" w:hAnsi="Arial" w:cs="Arial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лини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је</w:t>
      </w:r>
      <w:r w:rsidRPr="00897AD9">
        <w:rPr>
          <w:rFonts w:ascii="Arial" w:hAnsi="Arial" w:cs="Arial"/>
          <w:spacing w:val="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sz w:val="20"/>
          <w:szCs w:val="20"/>
        </w:rPr>
        <w:t>-CoA</w:t>
      </w:r>
      <w:r w:rsidRPr="00897AD9">
        <w:rPr>
          <w:rFonts w:ascii="Arial" w:hAnsi="Arial" w:cs="Arial"/>
          <w:sz w:val="20"/>
          <w:szCs w:val="20"/>
        </w:rPr>
        <w:t>,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к</w:t>
      </w:r>
      <w:r w:rsidRPr="00897AD9">
        <w:rPr>
          <w:rFonts w:ascii="Arial" w:hAnsi="Arial" w:cs="Arial"/>
          <w:sz w:val="20"/>
          <w:szCs w:val="20"/>
        </w:rPr>
        <w:t>о</w:t>
      </w:r>
      <w:r w:rsidRPr="00897AD9">
        <w:rPr>
          <w:rFonts w:ascii="Arial" w:hAnsi="Arial" w:cs="Arial"/>
          <w:spacing w:val="-1"/>
          <w:sz w:val="20"/>
          <w:szCs w:val="20"/>
        </w:rPr>
        <w:t>ј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 xml:space="preserve">може </w:t>
      </w:r>
      <w:r w:rsidRPr="00897AD9">
        <w:rPr>
          <w:rFonts w:ascii="Arial" w:hAnsi="Arial" w:cs="Arial"/>
          <w:spacing w:val="1"/>
          <w:sz w:val="20"/>
          <w:szCs w:val="20"/>
        </w:rPr>
        <w:t>д</w:t>
      </w:r>
      <w:r w:rsidRPr="00897AD9">
        <w:rPr>
          <w:rFonts w:ascii="Arial" w:hAnsi="Arial" w:cs="Arial"/>
          <w:sz w:val="20"/>
          <w:szCs w:val="20"/>
        </w:rPr>
        <w:t xml:space="preserve">а </w:t>
      </w:r>
      <w:r w:rsidRPr="00897AD9">
        <w:rPr>
          <w:rFonts w:ascii="Arial" w:hAnsi="Arial" w:cs="Arial"/>
          <w:spacing w:val="1"/>
          <w:sz w:val="20"/>
          <w:szCs w:val="20"/>
        </w:rPr>
        <w:t>п</w:t>
      </w:r>
      <w:r w:rsidRPr="00897AD9">
        <w:rPr>
          <w:rFonts w:ascii="Arial" w:hAnsi="Arial" w:cs="Arial"/>
          <w:sz w:val="20"/>
          <w:szCs w:val="20"/>
        </w:rPr>
        <w:t>отиче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и</w:t>
      </w:r>
      <w:r w:rsidRPr="00897AD9">
        <w:rPr>
          <w:rFonts w:ascii="Arial" w:hAnsi="Arial" w:cs="Arial"/>
          <w:sz w:val="20"/>
          <w:szCs w:val="20"/>
        </w:rPr>
        <w:t>з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г</w:t>
      </w:r>
      <w:r w:rsidRPr="00897AD9">
        <w:rPr>
          <w:rFonts w:ascii="Arial" w:hAnsi="Arial" w:cs="Arial"/>
          <w:spacing w:val="-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у</w:t>
      </w:r>
      <w:r w:rsidRPr="00897AD9">
        <w:rPr>
          <w:rFonts w:ascii="Arial" w:hAnsi="Arial" w:cs="Arial"/>
          <w:spacing w:val="1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</w:rPr>
        <w:t>оз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,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рет</w:t>
      </w:r>
      <w:r w:rsidRPr="00897AD9">
        <w:rPr>
          <w:rFonts w:ascii="Arial" w:hAnsi="Arial" w:cs="Arial"/>
          <w:spacing w:val="1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</w:rPr>
        <w:t>их</w:t>
      </w:r>
      <w:r w:rsidRPr="00897AD9">
        <w:rPr>
          <w:rFonts w:ascii="Arial" w:hAnsi="Arial" w:cs="Arial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а</w:t>
      </w:r>
      <w:r w:rsidRPr="00897AD9">
        <w:rPr>
          <w:rFonts w:ascii="Arial" w:hAnsi="Arial" w:cs="Arial"/>
          <w:spacing w:val="1"/>
          <w:sz w:val="20"/>
          <w:szCs w:val="20"/>
        </w:rPr>
        <w:t>м</w:t>
      </w:r>
      <w:r w:rsidRPr="00897AD9">
        <w:rPr>
          <w:rFonts w:ascii="Arial" w:hAnsi="Arial" w:cs="Arial"/>
          <w:sz w:val="20"/>
          <w:szCs w:val="20"/>
        </w:rPr>
        <w:t>и</w:t>
      </w:r>
      <w:r w:rsidRPr="00897AD9">
        <w:rPr>
          <w:rFonts w:ascii="Arial" w:hAnsi="Arial" w:cs="Arial"/>
          <w:spacing w:val="-1"/>
          <w:sz w:val="20"/>
          <w:szCs w:val="20"/>
        </w:rPr>
        <w:t>н</w:t>
      </w:r>
      <w:r w:rsidRPr="00897AD9">
        <w:rPr>
          <w:rFonts w:ascii="Arial" w:hAnsi="Arial" w:cs="Arial"/>
          <w:sz w:val="20"/>
          <w:szCs w:val="20"/>
        </w:rPr>
        <w:t>о</w:t>
      </w:r>
      <w:r w:rsidRPr="00897AD9">
        <w:rPr>
          <w:rFonts w:ascii="Arial" w:hAnsi="Arial" w:cs="Arial"/>
          <w:spacing w:val="1"/>
          <w:sz w:val="20"/>
          <w:szCs w:val="20"/>
        </w:rPr>
        <w:t>к</w:t>
      </w:r>
      <w:r w:rsidRPr="00897AD9">
        <w:rPr>
          <w:rFonts w:ascii="Arial" w:hAnsi="Arial" w:cs="Arial"/>
          <w:sz w:val="20"/>
          <w:szCs w:val="20"/>
        </w:rPr>
        <w:t>ис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pacing w:val="1"/>
          <w:sz w:val="20"/>
          <w:szCs w:val="20"/>
        </w:rPr>
        <w:t>л</w:t>
      </w:r>
      <w:r w:rsidRPr="00897AD9">
        <w:rPr>
          <w:rFonts w:ascii="Arial" w:hAnsi="Arial" w:cs="Arial"/>
          <w:sz w:val="20"/>
          <w:szCs w:val="20"/>
        </w:rPr>
        <w:t>ина</w:t>
      </w:r>
      <w:r w:rsidRPr="00897AD9">
        <w:rPr>
          <w:rFonts w:ascii="Arial" w:hAnsi="Arial" w:cs="Arial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и сам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х м</w:t>
      </w:r>
      <w:r w:rsidRPr="00897AD9">
        <w:rPr>
          <w:rFonts w:ascii="Arial" w:hAnsi="Arial" w:cs="Arial"/>
          <w:spacing w:val="-1"/>
          <w:sz w:val="20"/>
          <w:szCs w:val="20"/>
        </w:rPr>
        <w:t>а</w:t>
      </w:r>
      <w:r w:rsidRPr="00897AD9">
        <w:rPr>
          <w:rFonts w:ascii="Arial" w:hAnsi="Arial" w:cs="Arial"/>
          <w:spacing w:val="1"/>
          <w:sz w:val="20"/>
          <w:szCs w:val="20"/>
        </w:rPr>
        <w:t>с</w:t>
      </w:r>
      <w:r w:rsidRPr="00897AD9">
        <w:rPr>
          <w:rFonts w:ascii="Arial" w:hAnsi="Arial" w:cs="Arial"/>
          <w:sz w:val="20"/>
          <w:szCs w:val="20"/>
        </w:rPr>
        <w:t>н</w:t>
      </w:r>
      <w:r w:rsidRPr="00897AD9">
        <w:rPr>
          <w:rFonts w:ascii="Arial" w:hAnsi="Arial" w:cs="Arial"/>
          <w:spacing w:val="-1"/>
          <w:sz w:val="20"/>
          <w:szCs w:val="20"/>
        </w:rPr>
        <w:t>и</w:t>
      </w:r>
      <w:r w:rsidRPr="00897AD9">
        <w:rPr>
          <w:rFonts w:ascii="Arial" w:hAnsi="Arial" w:cs="Arial"/>
          <w:sz w:val="20"/>
          <w:szCs w:val="20"/>
        </w:rPr>
        <w:t>х</w:t>
      </w:r>
      <w:r w:rsidRPr="00897AD9">
        <w:rPr>
          <w:rFonts w:ascii="Arial" w:hAnsi="Arial" w:cs="Arial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sz w:val="20"/>
          <w:szCs w:val="20"/>
        </w:rPr>
        <w:t>кис</w:t>
      </w:r>
      <w:r w:rsidRPr="00897AD9">
        <w:rPr>
          <w:rFonts w:ascii="Arial" w:hAnsi="Arial" w:cs="Arial"/>
          <w:spacing w:val="-1"/>
          <w:sz w:val="20"/>
          <w:szCs w:val="20"/>
        </w:rPr>
        <w:t>е</w:t>
      </w:r>
      <w:r w:rsidRPr="00897AD9">
        <w:rPr>
          <w:rFonts w:ascii="Arial" w:hAnsi="Arial" w:cs="Arial"/>
          <w:sz w:val="20"/>
          <w:szCs w:val="20"/>
        </w:rPr>
        <w:t>лина.</w:t>
      </w:r>
    </w:p>
    <w:p w:rsidR="00CC4AE1" w:rsidRPr="00897AD9" w:rsidRDefault="00CC4AE1" w:rsidP="00A50B0B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b/>
          <w:bCs/>
          <w:iCs/>
          <w:sz w:val="20"/>
          <w:szCs w:val="20"/>
        </w:rPr>
        <w:t>Г</w:t>
      </w:r>
      <w:r w:rsidRPr="00897AD9">
        <w:rPr>
          <w:rFonts w:ascii="Arial" w:hAnsi="Arial" w:cs="Arial"/>
          <w:b/>
          <w:bCs/>
          <w:iCs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iCs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iCs/>
          <w:spacing w:val="-1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iCs/>
          <w:sz w:val="20"/>
          <w:szCs w:val="20"/>
        </w:rPr>
        <w:t>ни</w:t>
      </w:r>
      <w:r w:rsidRPr="00897AD9">
        <w:rPr>
          <w:rFonts w:ascii="Arial" w:hAnsi="Arial" w:cs="Arial"/>
          <w:b/>
          <w:bCs/>
          <w:iCs/>
          <w:spacing w:val="50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iCs/>
          <w:sz w:val="20"/>
          <w:szCs w:val="20"/>
        </w:rPr>
        <w:t>извор</w:t>
      </w:r>
      <w:r w:rsidRPr="00897AD9">
        <w:rPr>
          <w:rFonts w:ascii="Arial" w:hAnsi="Arial" w:cs="Arial"/>
          <w:b/>
          <w:bCs/>
          <w:iCs/>
          <w:spacing w:val="48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iCs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iCs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iCs/>
          <w:sz w:val="20"/>
          <w:szCs w:val="20"/>
        </w:rPr>
        <w:t>ети</w:t>
      </w:r>
      <w:r w:rsidRPr="00897AD9">
        <w:rPr>
          <w:rFonts w:ascii="Arial" w:hAnsi="Arial" w:cs="Arial"/>
          <w:b/>
          <w:bCs/>
          <w:iCs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iCs/>
          <w:sz w:val="20"/>
          <w:szCs w:val="20"/>
        </w:rPr>
        <w:t>-CoA</w:t>
      </w:r>
      <w:r w:rsidRPr="00897AD9">
        <w:rPr>
          <w:rFonts w:ascii="Arial" w:hAnsi="Arial" w:cs="Arial"/>
          <w:b/>
          <w:bCs/>
          <w:i/>
          <w:iCs/>
          <w:color w:val="800080"/>
          <w:spacing w:val="5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је</w:t>
      </w:r>
      <w:r w:rsidRPr="00897AD9">
        <w:rPr>
          <w:rFonts w:ascii="Arial" w:hAnsi="Arial" w:cs="Arial"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укоза</w:t>
      </w:r>
      <w:r w:rsidRPr="00897AD9">
        <w:rPr>
          <w:rFonts w:ascii="Arial" w:hAnsi="Arial" w:cs="Arial"/>
          <w:color w:val="000000"/>
          <w:sz w:val="20"/>
          <w:szCs w:val="20"/>
        </w:rPr>
        <w:t>,</w:t>
      </w:r>
      <w:r w:rsidRPr="00897AD9">
        <w:rPr>
          <w:rFonts w:ascii="Arial" w:hAnsi="Arial" w:cs="Arial"/>
          <w:color w:val="000000"/>
          <w:spacing w:val="5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4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4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иколиз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раз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аже</w:t>
      </w:r>
      <w:r w:rsidRPr="00897AD9">
        <w:rPr>
          <w:rFonts w:ascii="Arial" w:hAnsi="Arial" w:cs="Arial"/>
          <w:color w:val="000000"/>
          <w:spacing w:val="4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та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  <w:r w:rsidRPr="00897AD9">
        <w:rPr>
          <w:rFonts w:ascii="Arial" w:hAnsi="Arial" w:cs="Arial"/>
          <w:color w:val="000000"/>
          <w:spacing w:val="5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Пир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ва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5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тао</w:t>
      </w:r>
      <w:r w:rsidRPr="00897AD9">
        <w:rPr>
          <w:rFonts w:ascii="Arial" w:hAnsi="Arial" w:cs="Arial"/>
          <w:color w:val="000000"/>
          <w:spacing w:val="4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у </w:t>
      </w:r>
      <w:r w:rsidRPr="00897AD9"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цитос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у </w:t>
      </w:r>
      <w:r w:rsidRPr="00897AD9"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це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со</w:t>
      </w:r>
      <w:r w:rsidRPr="00897AD9">
        <w:rPr>
          <w:rFonts w:ascii="Arial" w:hAnsi="Arial" w:cs="Arial"/>
          <w:color w:val="000000"/>
          <w:sz w:val="20"/>
          <w:szCs w:val="20"/>
        </w:rPr>
        <w:t>м г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иколи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е),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улази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мит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др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е,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где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есу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ативне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д</w:t>
      </w:r>
      <w:r w:rsidRPr="00897AD9">
        <w:rPr>
          <w:rFonts w:ascii="Arial" w:hAnsi="Arial" w:cs="Arial"/>
          <w:color w:val="000000"/>
          <w:sz w:val="20"/>
          <w:szCs w:val="20"/>
        </w:rPr>
        <w:t>ек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ла</w:t>
      </w:r>
      <w:r w:rsidRPr="00897AD9">
        <w:rPr>
          <w:rFonts w:ascii="Arial" w:hAnsi="Arial" w:cs="Arial"/>
          <w:color w:val="000000"/>
          <w:sz w:val="20"/>
          <w:szCs w:val="20"/>
        </w:rPr>
        <w:t>ци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-CoA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PDH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коп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), 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уз 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ов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ат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кар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оксилазе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ет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т.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што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стали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ти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не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може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да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ђ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кроз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мем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рану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мито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ја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 цитос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л, он се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мито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z w:val="20"/>
          <w:szCs w:val="20"/>
        </w:rPr>
        <w:t>ондр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  са 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ат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м ко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 у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цит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ат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ов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цитр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синтазе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  <w:r w:rsidR="00A50B0B">
        <w:rPr>
          <w:rFonts w:ascii="Arial" w:hAnsi="Arial" w:cs="Arial"/>
          <w:color w:val="000000"/>
          <w:sz w:val="20"/>
          <w:szCs w:val="20"/>
          <w:lang w:val="sr-Cyrl-CS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стали</w:t>
      </w:r>
      <w:r w:rsidRPr="00897AD9">
        <w:rPr>
          <w:rFonts w:ascii="Arial" w:hAnsi="Arial" w:cs="Arial"/>
          <w:color w:val="000000"/>
          <w:spacing w:val="5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итрат</w:t>
      </w:r>
      <w:r w:rsidRPr="00897AD9">
        <w:rPr>
          <w:rFonts w:ascii="Arial" w:hAnsi="Arial" w:cs="Arial"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тра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сп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рт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је</w:t>
      </w:r>
      <w:r w:rsidRPr="00897AD9">
        <w:rPr>
          <w:rFonts w:ascii="Arial" w:hAnsi="Arial" w:cs="Arial"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кроз</w:t>
      </w:r>
      <w:r w:rsidRPr="00897AD9">
        <w:rPr>
          <w:rFonts w:ascii="Arial" w:hAnsi="Arial" w:cs="Arial"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утр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ш</w:t>
      </w:r>
      <w:r w:rsidRPr="00897AD9">
        <w:rPr>
          <w:rFonts w:ascii="Arial" w:hAnsi="Arial" w:cs="Arial"/>
          <w:color w:val="000000"/>
          <w:sz w:val="20"/>
          <w:szCs w:val="20"/>
        </w:rPr>
        <w:t>њу</w:t>
      </w:r>
      <w:r w:rsidRPr="00897AD9">
        <w:rPr>
          <w:rFonts w:ascii="Arial" w:hAnsi="Arial" w:cs="Arial"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мит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хон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иј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мем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ан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цитос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л,</w:t>
      </w:r>
      <w:r w:rsidRPr="00897AD9">
        <w:rPr>
          <w:rFonts w:ascii="Arial" w:hAnsi="Arial" w:cs="Arial"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де</w:t>
      </w:r>
      <w:r w:rsidRPr="00897AD9">
        <w:rPr>
          <w:rFonts w:ascii="Arial" w:hAnsi="Arial" w:cs="Arial"/>
          <w:color w:val="000000"/>
          <w:spacing w:val="5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разлаже</w:t>
      </w:r>
      <w:r w:rsidRPr="00897AD9">
        <w:rPr>
          <w:rFonts w:ascii="Arial" w:hAnsi="Arial" w:cs="Arial"/>
          <w:color w:val="000000"/>
          <w:spacing w:val="5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на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ацети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-CoA</w:t>
      </w:r>
      <w:r w:rsidRPr="00897AD9">
        <w:rPr>
          <w:rFonts w:ascii="Arial" w:hAnsi="Arial" w:cs="Arial"/>
          <w:b/>
          <w:bCs/>
          <w:color w:val="000000"/>
          <w:spacing w:val="5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 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тат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>(</w:t>
      </w:r>
      <w:r w:rsidRPr="00897AD9"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>ATP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цитр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т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иаза</w:t>
      </w:r>
      <w:r w:rsidRPr="00897AD9">
        <w:rPr>
          <w:rFonts w:ascii="Arial" w:hAnsi="Arial" w:cs="Arial"/>
          <w:color w:val="000000"/>
          <w:sz w:val="20"/>
          <w:szCs w:val="20"/>
        </w:rPr>
        <w:t>).</w:t>
      </w:r>
    </w:p>
    <w:p w:rsidR="00CC4AE1" w:rsidRPr="00897AD9" w:rsidRDefault="00CC4AE1" w:rsidP="00897AD9">
      <w:pPr>
        <w:widowControl w:val="0"/>
        <w:tabs>
          <w:tab w:val="left" w:pos="988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lastRenderedPageBreak/>
        <w:t>Оксалац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тат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води у 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ват у два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кор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а:</w:t>
      </w:r>
    </w:p>
    <w:p w:rsidR="00CC4AE1" w:rsidRPr="00897AD9" w:rsidRDefault="00CC4AE1" w:rsidP="00897AD9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ab/>
        <w:t>ре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ук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ом у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ат</w:t>
      </w:r>
    </w:p>
    <w:p w:rsidR="00CC4AE1" w:rsidRPr="00897AD9" w:rsidRDefault="00CC4AE1" w:rsidP="00897AD9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ab/>
        <w:t>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итив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ом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ек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јо</w:t>
      </w:r>
      <w:r w:rsidRPr="00897AD9">
        <w:rPr>
          <w:rFonts w:ascii="Arial" w:hAnsi="Arial" w:cs="Arial"/>
          <w:color w:val="000000"/>
          <w:sz w:val="20"/>
          <w:szCs w:val="20"/>
        </w:rPr>
        <w:t>м мал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та у 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ув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</w:p>
    <w:p w:rsidR="00CC4AE1" w:rsidRPr="00897AD9" w:rsidRDefault="00CC4AE1" w:rsidP="00897AD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це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-CoA</w:t>
      </w:r>
      <w:r w:rsidRPr="00897AD9">
        <w:rPr>
          <w:rFonts w:ascii="Arial" w:hAnsi="Arial" w:cs="Arial"/>
          <w:b/>
          <w:bCs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у 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цитосолу се</w:t>
      </w:r>
      <w:r w:rsidRPr="00897AD9">
        <w:rPr>
          <w:rFonts w:ascii="Arial" w:hAnsi="Arial" w:cs="Arial"/>
          <w:b/>
          <w:bCs/>
          <w:color w:val="000000"/>
          <w:spacing w:val="5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ључује</w:t>
      </w:r>
      <w:r w:rsidRPr="00897AD9">
        <w:rPr>
          <w:rFonts w:ascii="Arial" w:hAnsi="Arial" w:cs="Arial"/>
          <w:b/>
          <w:bCs/>
          <w:color w:val="000000"/>
          <w:spacing w:val="5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у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синт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зу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сних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кис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лина.</w:t>
      </w:r>
    </w:p>
    <w:p w:rsidR="00CC4AE1" w:rsidRPr="00897AD9" w:rsidRDefault="00B01748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  <w:color w:val="000000"/>
          <w:spacing w:val="1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g">
            <w:drawing>
              <wp:anchor distT="0" distB="0" distL="114300" distR="114300" simplePos="0" relativeHeight="251657216" behindDoc="1" locked="0" layoutInCell="0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393700</wp:posOffset>
                </wp:positionV>
                <wp:extent cx="4404995" cy="1934210"/>
                <wp:effectExtent l="0" t="2540" r="8890" b="6350"/>
                <wp:wrapNone/>
                <wp:docPr id="53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04995" cy="1934210"/>
                          <a:chOff x="1134" y="620"/>
                          <a:chExt cx="6937" cy="3046"/>
                        </a:xfrm>
                      </wpg:grpSpPr>
                      <wps:wsp>
                        <wps:cNvPr id="54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1134" y="621"/>
                            <a:ext cx="3780" cy="3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2F26" w:rsidRDefault="00BB1DFA" w:rsidP="00CC4AE1">
                              <w:pPr>
                                <w:spacing w:after="0" w:line="302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  <w:lang w:val="en-US"/>
                                </w:rPr>
                                <w:drawing>
                                  <wp:inline distT="0" distB="0" distL="0" distR="0">
                                    <wp:extent cx="2247900" cy="1600200"/>
                                    <wp:effectExtent l="19050" t="0" r="0" b="0"/>
                                    <wp:docPr id="38" name="Picture 3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8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4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247900" cy="16002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DF2F26" w:rsidRDefault="00DF2F26" w:rsidP="00CC4AE1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5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4956" y="1549"/>
                            <a:ext cx="3100" cy="2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2F26" w:rsidRDefault="00BB1DFA" w:rsidP="00CC4AE1">
                              <w:pPr>
                                <w:spacing w:after="0" w:line="20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  <w:lang w:val="en-US"/>
                                </w:rPr>
                                <w:drawing>
                                  <wp:inline distT="0" distB="0" distL="0" distR="0">
                                    <wp:extent cx="1962150" cy="1327150"/>
                                    <wp:effectExtent l="19050" t="0" r="0" b="0"/>
                                    <wp:docPr id="39" name="Picture 3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5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962150" cy="13271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DF2F26" w:rsidRDefault="00DF2F26" w:rsidP="00CC4AE1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6" name="Freeform 33"/>
                        <wps:cNvSpPr>
                          <a:spLocks/>
                        </wps:cNvSpPr>
                        <wps:spPr bwMode="auto">
                          <a:xfrm>
                            <a:off x="4955" y="3658"/>
                            <a:ext cx="3108" cy="0"/>
                          </a:xfrm>
                          <a:custGeom>
                            <a:avLst/>
                            <a:gdLst>
                              <a:gd name="T0" fmla="*/ 0 w 3108"/>
                              <a:gd name="T1" fmla="*/ 3108 w 3108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0" t="0" r="r" b="b"/>
                            <a:pathLst>
                              <a:path w="3108">
                                <a:moveTo>
                                  <a:pt x="0" y="0"/>
                                </a:moveTo>
                                <a:lnTo>
                                  <a:pt x="3108" y="0"/>
                                </a:lnTo>
                              </a:path>
                            </a:pathLst>
                          </a:custGeom>
                          <a:noFill/>
                          <a:ln w="96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" o:spid="_x0000_s1031" style="position:absolute;left:0;text-align:left;margin-left:56.7pt;margin-top:31pt;width:346.85pt;height:152.3pt;z-index:-251659264;mso-position-horizontal-relative:page" coordorigin="1134,620" coordsize="6937,3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" o:allowincell="f">
                <v:rect id="Rectangle 31" o:spid="_x0000_s1032" style="position:absolute;left:1134;top:621;width:3780;height:30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1Nw8MA&#10;AADbAAAADwAAAGRycy9kb3ducmV2LnhtbESPS4vCQBCE74L/YWjBm05cVDQ6iuwDPfoC9dZk2iSY&#10;6QmZWRP31+8Igseiqr6i5svGFOJOlcstKxj0IxDEidU5pwqOh5/eBITzyBoLy6TgQQ6Wi3ZrjrG2&#10;Ne/ovvepCBB2MSrIvC9jKV2SkUHXtyVx8K62MuiDrFKpK6wD3BTyI4rG0mDOYSHDkj4zSm77X6Ng&#10;PSlX5439q9Pi+7I+bU/Tr8PUK9XtNKsZCE+Nf4df7Y1WMBrC80v4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61Nw8MAAADbAAAADwAAAAAAAAAAAAAAAACYAgAAZHJzL2Rv&#10;d25yZXYueG1sUEsFBgAAAAAEAAQA9QAAAIgDAAAAAA==&#10;" filled="f" stroked="f">
                  <v:textbox inset="0,0,0,0">
                    <w:txbxContent>
                      <w:p w:rsidR="00DF2F26" w:rsidRDefault="00BB1DFA" w:rsidP="00CC4AE1">
                        <w:pPr>
                          <w:spacing w:after="0" w:line="302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  <w:lang w:val="en-US"/>
                          </w:rPr>
                          <w:drawing>
                            <wp:inline distT="0" distB="0" distL="0" distR="0">
                              <wp:extent cx="2247900" cy="1600200"/>
                              <wp:effectExtent l="19050" t="0" r="0" b="0"/>
                              <wp:docPr id="38" name="Picture 3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4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247900" cy="1600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DF2F26" w:rsidRDefault="00DF2F26" w:rsidP="00CC4AE1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32" o:spid="_x0000_s1033" style="position:absolute;left:4956;top:1549;width:3100;height:2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HoWMUA&#10;AADbAAAADwAAAGRycy9kb3ducmV2LnhtbESPQWvCQBSE7wX/w/KE3pqNhYimriJa0WOrQtrbI/ua&#10;BLNvQ3ZNUn99tyB4HGbmG2axGkwtOmpdZVnBJIpBEOdWV1woOJ92LzMQziNrrC2Tgl9ysFqOnhaY&#10;atvzJ3VHX4gAYZeigtL7JpXS5SUZdJFtiIP3Y1uDPsi2kLrFPsBNLV/jeCoNVhwWSmxoU1J+OV6N&#10;gv2sWX8d7K0v6vfvffaRzbenuVfqeTys30B4GvwjfG8ftIIkgf8v4Qf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4ehYxQAAANsAAAAPAAAAAAAAAAAAAAAAAJgCAABkcnMv&#10;ZG93bnJldi54bWxQSwUGAAAAAAQABAD1AAAAigMAAAAA&#10;" filled="f" stroked="f">
                  <v:textbox inset="0,0,0,0">
                    <w:txbxContent>
                      <w:p w:rsidR="00DF2F26" w:rsidRDefault="00BB1DFA" w:rsidP="00CC4AE1">
                        <w:pPr>
                          <w:spacing w:after="0" w:line="20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  <w:lang w:val="en-US"/>
                          </w:rPr>
                          <w:drawing>
                            <wp:inline distT="0" distB="0" distL="0" distR="0">
                              <wp:extent cx="1962150" cy="1327150"/>
                              <wp:effectExtent l="19050" t="0" r="0" b="0"/>
                              <wp:docPr id="39" name="Picture 3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5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62150" cy="13271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DF2F26" w:rsidRDefault="00DF2F26" w:rsidP="00CC4AE1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33" o:spid="_x0000_s1034" style="position:absolute;left:4955;top:3658;width:3108;height:0;visibility:visible;mso-wrap-style:square;v-text-anchor:top" coordsize="310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/j48MA&#10;AADbAAAADwAAAGRycy9kb3ducmV2LnhtbESPT4vCMBTE78J+h/AWvGmqopRqFFlc7GnBf6C3R/Ns&#10;i81LaVJbv/1GWNjjMDO/YVab3lTiSY0rLSuYjCMQxJnVJecKzqfvUQzCeWSNlWVS8CIHm/XHYIWJ&#10;th0f6Hn0uQgQdgkqKLyvEyldVpBBN7Y1cfDutjHog2xyqRvsAtxUchpFC2mw5LBQYE1fBWWPY2sU&#10;tJResrjbTdPbfs637e6nml1bpYaf/XYJwlPv/8N/7VQrmC/g/SX8AL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5/j48MAAADbAAAADwAAAAAAAAAAAAAAAACYAgAAZHJzL2Rv&#10;d25yZXYueG1sUEsFBgAAAAAEAAQA9QAAAIgDAAAAAA==&#10;" path="m,l3108,e" filled="f" strokeweight=".26808mm">
                  <v:path arrowok="t" o:connecttype="custom" o:connectlocs="0,0;3108,0" o:connectangles="0,0"/>
                </v:shape>
                <w10:wrap anchorx="page"/>
              </v:group>
            </w:pict>
          </mc:Fallback>
        </mc:AlternateContent>
      </w:r>
      <w:r w:rsidR="00CC4AE1" w:rsidRPr="00897AD9">
        <w:rPr>
          <w:rFonts w:ascii="Arial" w:hAnsi="Arial" w:cs="Arial"/>
          <w:color w:val="000000"/>
          <w:sz w:val="20"/>
          <w:szCs w:val="20"/>
        </w:rPr>
        <w:t>Овак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в тра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ртни</w:t>
      </w:r>
      <w:r w:rsidR="00CC4AE1" w:rsidRPr="00897AD9">
        <w:rPr>
          <w:rFonts w:ascii="Arial" w:hAnsi="Arial" w:cs="Arial"/>
          <w:color w:val="000000"/>
          <w:spacing w:val="40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ут</w:t>
      </w:r>
      <w:r w:rsidR="00CC4AE1"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за</w:t>
      </w:r>
      <w:r w:rsidR="00CC4AE1"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ац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-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CoA</w:t>
      </w:r>
      <w:r w:rsidR="00CC4AE1" w:rsidRPr="00897AD9">
        <w:rPr>
          <w:rFonts w:ascii="Arial" w:hAnsi="Arial" w:cs="Arial"/>
          <w:color w:val="000000"/>
          <w:spacing w:val="40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40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пходан</w:t>
      </w:r>
      <w:r w:rsidR="00CC4AE1"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што</w:t>
      </w:r>
      <w:r w:rsidR="00CC4AE1"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је</w:t>
      </w:r>
      <w:r w:rsidR="00CC4AE1" w:rsidRPr="00897AD9">
        <w:rPr>
          <w:rFonts w:ascii="Arial" w:hAnsi="Arial" w:cs="Arial"/>
          <w:color w:val="000000"/>
          <w:spacing w:val="40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ен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зим</w:t>
      </w:r>
      <w:r w:rsidR="00CC4AE1"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ру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ат д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хидр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4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 xml:space="preserve">аза  </w:t>
      </w:r>
      <w:r w:rsidR="00CC4AE1" w:rsidRPr="00897AD9">
        <w:rPr>
          <w:rFonts w:ascii="Arial" w:hAnsi="Arial" w:cs="Arial"/>
          <w:color w:val="000000"/>
          <w:spacing w:val="-1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пр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 xml:space="preserve">сутан </w:t>
      </w:r>
      <w:r w:rsidR="00CC4AE1" w:rsidRPr="00897AD9">
        <w:rPr>
          <w:rFonts w:ascii="Arial" w:hAnsi="Arial" w:cs="Arial"/>
          <w:color w:val="000000"/>
          <w:spacing w:val="-15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само</w:t>
      </w:r>
      <w:r w:rsidR="00CC4AE1"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у мито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х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р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2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30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што</w:t>
      </w:r>
      <w:r w:rsidR="00CC4AE1" w:rsidRPr="00897AD9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ац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2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-CoA</w:t>
      </w:r>
      <w:r w:rsidR="00CC4AE1" w:rsidRPr="00897AD9">
        <w:rPr>
          <w:rFonts w:ascii="Arial" w:hAnsi="Arial" w:cs="Arial"/>
          <w:color w:val="000000"/>
          <w:spacing w:val="2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2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мо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ж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25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рект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pacing w:val="30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да</w:t>
      </w:r>
      <w:r w:rsidR="00CC4AE1" w:rsidRPr="00897AD9">
        <w:rPr>
          <w:rFonts w:ascii="Arial" w:hAnsi="Arial" w:cs="Arial"/>
          <w:color w:val="000000"/>
          <w:spacing w:val="25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еђе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кроз</w:t>
      </w:r>
      <w:r w:rsidR="00CC4AE1" w:rsidRPr="00897AD9">
        <w:rPr>
          <w:rFonts w:ascii="Arial" w:hAnsi="Arial" w:cs="Arial"/>
          <w:color w:val="000000"/>
          <w:spacing w:val="2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ме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бр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pacing w:val="2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мит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х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др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 xml:space="preserve">ја  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у</w:t>
      </w:r>
      <w:r w:rsidR="00CC4AE1" w:rsidRPr="00897AD9">
        <w:rPr>
          <w:rFonts w:ascii="Arial" w:hAnsi="Arial" w:cs="Arial"/>
          <w:bCs/>
          <w:color w:val="000000"/>
          <w:spacing w:val="30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цитосо</w:t>
      </w:r>
      <w:r w:rsidR="00CC4AE1" w:rsidRPr="00897AD9">
        <w:rPr>
          <w:rFonts w:ascii="Arial" w:hAnsi="Arial" w:cs="Arial"/>
          <w:bCs/>
          <w:color w:val="000000"/>
          <w:spacing w:val="1"/>
          <w:sz w:val="20"/>
          <w:szCs w:val="20"/>
        </w:rPr>
        <w:t>л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,</w:t>
      </w:r>
      <w:r w:rsidR="00CC4AE1" w:rsidRPr="00897AD9">
        <w:rPr>
          <w:rFonts w:ascii="Arial" w:hAnsi="Arial" w:cs="Arial"/>
          <w:bCs/>
          <w:color w:val="000000"/>
          <w:spacing w:val="25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г</w:t>
      </w:r>
      <w:r w:rsidR="00CC4AE1" w:rsidRPr="00897AD9">
        <w:rPr>
          <w:rFonts w:ascii="Arial" w:hAnsi="Arial" w:cs="Arial"/>
          <w:bCs/>
          <w:color w:val="000000"/>
          <w:spacing w:val="1"/>
          <w:sz w:val="20"/>
          <w:szCs w:val="20"/>
        </w:rPr>
        <w:t>д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bCs/>
          <w:color w:val="000000"/>
          <w:spacing w:val="2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се</w:t>
      </w:r>
      <w:r w:rsidR="00CC4AE1" w:rsidRPr="00897AD9">
        <w:rPr>
          <w:rFonts w:ascii="Arial" w:hAnsi="Arial" w:cs="Arial"/>
          <w:bCs/>
          <w:color w:val="000000"/>
          <w:spacing w:val="2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о</w:t>
      </w:r>
      <w:r w:rsidR="00CC4AE1" w:rsidRPr="00897AD9">
        <w:rPr>
          <w:rFonts w:ascii="Arial" w:hAnsi="Arial" w:cs="Arial"/>
          <w:bCs/>
          <w:color w:val="000000"/>
          <w:spacing w:val="3"/>
          <w:sz w:val="20"/>
          <w:szCs w:val="20"/>
        </w:rPr>
        <w:t>д</w:t>
      </w:r>
      <w:r w:rsidR="00CC4AE1" w:rsidRPr="00897AD9">
        <w:rPr>
          <w:rFonts w:ascii="Arial" w:hAnsi="Arial" w:cs="Arial"/>
          <w:bCs/>
          <w:color w:val="000000"/>
          <w:spacing w:val="-4"/>
          <w:sz w:val="20"/>
          <w:szCs w:val="20"/>
        </w:rPr>
        <w:t>в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и</w:t>
      </w:r>
      <w:r w:rsidR="00CC4AE1" w:rsidRPr="00897AD9">
        <w:rPr>
          <w:rFonts w:ascii="Arial" w:hAnsi="Arial" w:cs="Arial"/>
          <w:bCs/>
          <w:color w:val="000000"/>
          <w:spacing w:val="2"/>
          <w:sz w:val="20"/>
          <w:szCs w:val="20"/>
        </w:rPr>
        <w:t>ј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а проц</w:t>
      </w:r>
      <w:r w:rsidR="00CC4AE1" w:rsidRPr="00897AD9">
        <w:rPr>
          <w:rFonts w:ascii="Arial" w:hAnsi="Arial" w:cs="Arial"/>
          <w:bCs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 xml:space="preserve">с </w:t>
      </w:r>
      <w:r w:rsidR="00CC4AE1" w:rsidRPr="00897AD9">
        <w:rPr>
          <w:rFonts w:ascii="Arial" w:hAnsi="Arial" w:cs="Arial"/>
          <w:bCs/>
          <w:color w:val="000000"/>
          <w:spacing w:val="-1"/>
          <w:sz w:val="20"/>
          <w:szCs w:val="20"/>
        </w:rPr>
        <w:t>с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и</w:t>
      </w:r>
      <w:r w:rsidR="00CC4AE1" w:rsidRPr="00897AD9">
        <w:rPr>
          <w:rFonts w:ascii="Arial" w:hAnsi="Arial" w:cs="Arial"/>
          <w:bCs/>
          <w:color w:val="000000"/>
          <w:spacing w:val="1"/>
          <w:sz w:val="20"/>
          <w:szCs w:val="20"/>
        </w:rPr>
        <w:t>н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те</w:t>
      </w:r>
      <w:r w:rsidR="00CC4AE1" w:rsidRPr="00897AD9">
        <w:rPr>
          <w:rFonts w:ascii="Arial" w:hAnsi="Arial" w:cs="Arial"/>
          <w:bCs/>
          <w:color w:val="000000"/>
          <w:spacing w:val="1"/>
          <w:sz w:val="20"/>
          <w:szCs w:val="20"/>
        </w:rPr>
        <w:t>з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 xml:space="preserve">е </w:t>
      </w:r>
      <w:r w:rsidR="00CC4AE1" w:rsidRPr="00897AD9">
        <w:rPr>
          <w:rFonts w:ascii="Arial" w:hAnsi="Arial" w:cs="Arial"/>
          <w:bCs/>
          <w:color w:val="000000"/>
          <w:spacing w:val="-1"/>
          <w:sz w:val="20"/>
          <w:szCs w:val="20"/>
        </w:rPr>
        <w:t>м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bCs/>
          <w:color w:val="000000"/>
          <w:spacing w:val="-1"/>
          <w:sz w:val="20"/>
          <w:szCs w:val="20"/>
        </w:rPr>
        <w:t>с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bCs/>
          <w:color w:val="000000"/>
          <w:spacing w:val="1"/>
          <w:sz w:val="20"/>
          <w:szCs w:val="20"/>
        </w:rPr>
        <w:t>и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х</w:t>
      </w:r>
      <w:r w:rsidR="00CC4AE1" w:rsidRPr="00897AD9">
        <w:rPr>
          <w:rFonts w:ascii="Arial" w:hAnsi="Arial" w:cs="Arial"/>
          <w:bCs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ки</w:t>
      </w:r>
      <w:r w:rsidR="00CC4AE1" w:rsidRPr="00897AD9">
        <w:rPr>
          <w:rFonts w:ascii="Arial" w:hAnsi="Arial" w:cs="Arial"/>
          <w:bCs/>
          <w:color w:val="000000"/>
          <w:spacing w:val="-1"/>
          <w:sz w:val="20"/>
          <w:szCs w:val="20"/>
        </w:rPr>
        <w:t>с</w:t>
      </w:r>
      <w:r w:rsidR="00CC4AE1" w:rsidRPr="00897AD9">
        <w:rPr>
          <w:rFonts w:ascii="Arial" w:hAnsi="Arial" w:cs="Arial"/>
          <w:bCs/>
          <w:color w:val="000000"/>
          <w:spacing w:val="1"/>
          <w:sz w:val="20"/>
          <w:szCs w:val="20"/>
        </w:rPr>
        <w:t>е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л</w:t>
      </w:r>
      <w:r w:rsidR="00CC4AE1" w:rsidRPr="00897AD9">
        <w:rPr>
          <w:rFonts w:ascii="Arial" w:hAnsi="Arial" w:cs="Arial"/>
          <w:bCs/>
          <w:color w:val="000000"/>
          <w:spacing w:val="1"/>
          <w:sz w:val="20"/>
          <w:szCs w:val="20"/>
        </w:rPr>
        <w:t>и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>на.</w:t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ab/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ab/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ab/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ab/>
      </w:r>
      <w:r w:rsidR="00CC4AE1" w:rsidRPr="00897AD9">
        <w:rPr>
          <w:rFonts w:ascii="Arial" w:hAnsi="Arial" w:cs="Arial"/>
          <w:bCs/>
          <w:color w:val="000000"/>
          <w:sz w:val="20"/>
          <w:szCs w:val="20"/>
        </w:rPr>
        <w:tab/>
      </w:r>
    </w:p>
    <w:p w:rsidR="00CC4AE1" w:rsidRPr="00A50B0B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Arial" w:hAnsi="Arial" w:cs="Arial"/>
          <w:color w:val="000000"/>
          <w:sz w:val="16"/>
          <w:szCs w:val="16"/>
        </w:rPr>
      </w:pPr>
      <w:r w:rsidRPr="00897AD9">
        <w:rPr>
          <w:rFonts w:ascii="Arial" w:hAnsi="Arial" w:cs="Arial"/>
          <w:color w:val="000000"/>
          <w:sz w:val="20"/>
          <w:szCs w:val="20"/>
        </w:rPr>
        <w:tab/>
      </w:r>
      <w:r w:rsidRPr="00897AD9">
        <w:rPr>
          <w:rFonts w:ascii="Arial" w:hAnsi="Arial" w:cs="Arial"/>
          <w:color w:val="000000"/>
          <w:sz w:val="20"/>
          <w:szCs w:val="20"/>
        </w:rPr>
        <w:tab/>
      </w:r>
      <w:r w:rsidRPr="00897AD9">
        <w:rPr>
          <w:rFonts w:ascii="Arial" w:hAnsi="Arial" w:cs="Arial"/>
          <w:color w:val="000000"/>
          <w:sz w:val="20"/>
          <w:szCs w:val="20"/>
        </w:rPr>
        <w:tab/>
      </w:r>
      <w:r w:rsidRPr="00897AD9">
        <w:rPr>
          <w:rFonts w:ascii="Arial" w:hAnsi="Arial" w:cs="Arial"/>
          <w:color w:val="000000"/>
          <w:sz w:val="20"/>
          <w:szCs w:val="20"/>
        </w:rPr>
        <w:tab/>
      </w:r>
      <w:r w:rsidRPr="00A50B0B">
        <w:rPr>
          <w:rFonts w:ascii="Arial" w:hAnsi="Arial" w:cs="Arial"/>
          <w:color w:val="000000"/>
          <w:position w:val="-1"/>
          <w:sz w:val="16"/>
          <w:szCs w:val="16"/>
        </w:rPr>
        <w:t>Сл</w:t>
      </w:r>
      <w:r w:rsidRPr="00A50B0B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и</w:t>
      </w:r>
      <w:r w:rsidRPr="00A50B0B">
        <w:rPr>
          <w:rFonts w:ascii="Arial" w:hAnsi="Arial" w:cs="Arial"/>
          <w:color w:val="000000"/>
          <w:position w:val="-1"/>
          <w:sz w:val="16"/>
          <w:szCs w:val="16"/>
        </w:rPr>
        <w:t xml:space="preserve">ка </w:t>
      </w:r>
      <w:r w:rsidRPr="00A50B0B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1</w:t>
      </w:r>
      <w:r w:rsidRPr="00A50B0B">
        <w:rPr>
          <w:rFonts w:ascii="Arial" w:hAnsi="Arial" w:cs="Arial"/>
          <w:color w:val="000000"/>
          <w:position w:val="-1"/>
          <w:sz w:val="16"/>
          <w:szCs w:val="16"/>
        </w:rPr>
        <w:t>.</w:t>
      </w:r>
      <w:r w:rsidRPr="00A50B0B">
        <w:rPr>
          <w:rFonts w:ascii="Arial" w:hAnsi="Arial" w:cs="Arial"/>
          <w:color w:val="000000"/>
          <w:spacing w:val="1"/>
          <w:position w:val="-1"/>
          <w:sz w:val="16"/>
          <w:szCs w:val="16"/>
        </w:rPr>
        <w:t xml:space="preserve"> </w:t>
      </w:r>
      <w:r w:rsidRPr="00A50B0B">
        <w:rPr>
          <w:rFonts w:ascii="Arial" w:hAnsi="Arial" w:cs="Arial"/>
          <w:color w:val="000000"/>
          <w:position w:val="-1"/>
          <w:sz w:val="16"/>
          <w:szCs w:val="16"/>
        </w:rPr>
        <w:t>К</w:t>
      </w:r>
      <w:r w:rsidRPr="00A50B0B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а</w:t>
      </w:r>
      <w:r w:rsidRPr="00A50B0B">
        <w:rPr>
          <w:rFonts w:ascii="Arial" w:hAnsi="Arial" w:cs="Arial"/>
          <w:color w:val="000000"/>
          <w:position w:val="-1"/>
          <w:sz w:val="16"/>
          <w:szCs w:val="16"/>
        </w:rPr>
        <w:t>р</w:t>
      </w:r>
      <w:r w:rsidRPr="00A50B0B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б</w:t>
      </w:r>
      <w:r w:rsidRPr="00A50B0B">
        <w:rPr>
          <w:rFonts w:ascii="Arial" w:hAnsi="Arial" w:cs="Arial"/>
          <w:color w:val="000000"/>
          <w:position w:val="-1"/>
          <w:sz w:val="16"/>
          <w:szCs w:val="16"/>
        </w:rPr>
        <w:t>о</w:t>
      </w:r>
      <w:r w:rsidRPr="00A50B0B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к</w:t>
      </w:r>
      <w:r w:rsidRPr="00A50B0B">
        <w:rPr>
          <w:rFonts w:ascii="Arial" w:hAnsi="Arial" w:cs="Arial"/>
          <w:color w:val="000000"/>
          <w:position w:val="-1"/>
          <w:sz w:val="16"/>
          <w:szCs w:val="16"/>
        </w:rPr>
        <w:t>си</w:t>
      </w:r>
      <w:r w:rsidRPr="00A50B0B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л</w:t>
      </w:r>
      <w:r w:rsidRPr="00A50B0B">
        <w:rPr>
          <w:rFonts w:ascii="Arial" w:hAnsi="Arial" w:cs="Arial"/>
          <w:color w:val="000000"/>
          <w:position w:val="-1"/>
          <w:sz w:val="16"/>
          <w:szCs w:val="16"/>
        </w:rPr>
        <w:t xml:space="preserve">ација </w:t>
      </w:r>
      <w:r w:rsidRPr="00A50B0B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а</w:t>
      </w:r>
      <w:r w:rsidRPr="00A50B0B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ц</w:t>
      </w:r>
      <w:r w:rsidRPr="00A50B0B">
        <w:rPr>
          <w:rFonts w:ascii="Arial" w:hAnsi="Arial" w:cs="Arial"/>
          <w:color w:val="000000"/>
          <w:position w:val="-1"/>
          <w:sz w:val="16"/>
          <w:szCs w:val="16"/>
        </w:rPr>
        <w:t>етил-</w:t>
      </w:r>
      <w:r w:rsidRPr="00A50B0B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CoA</w:t>
      </w:r>
      <w:r w:rsidRPr="00A50B0B">
        <w:rPr>
          <w:rFonts w:ascii="Arial" w:hAnsi="Arial" w:cs="Arial"/>
          <w:color w:val="000000"/>
          <w:position w:val="-1"/>
          <w:sz w:val="16"/>
          <w:szCs w:val="16"/>
        </w:rPr>
        <w:t xml:space="preserve"> у ма</w:t>
      </w:r>
      <w:r w:rsidRPr="00A50B0B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л</w:t>
      </w:r>
      <w:r w:rsidRPr="00A50B0B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о</w:t>
      </w:r>
      <w:r w:rsidRPr="00A50B0B">
        <w:rPr>
          <w:rFonts w:ascii="Arial" w:hAnsi="Arial" w:cs="Arial"/>
          <w:color w:val="000000"/>
          <w:position w:val="-1"/>
          <w:sz w:val="16"/>
          <w:szCs w:val="16"/>
        </w:rPr>
        <w:t>н</w:t>
      </w:r>
      <w:r w:rsidRPr="00A50B0B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и</w:t>
      </w:r>
      <w:r w:rsidRPr="00A50B0B">
        <w:rPr>
          <w:rFonts w:ascii="Arial" w:hAnsi="Arial" w:cs="Arial"/>
          <w:color w:val="000000"/>
          <w:position w:val="-1"/>
          <w:sz w:val="16"/>
          <w:szCs w:val="16"/>
        </w:rPr>
        <w:t>л</w:t>
      </w:r>
      <w:r w:rsidRPr="00A50B0B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-CoA</w:t>
      </w:r>
    </w:p>
    <w:p w:rsidR="00CC4AE1" w:rsidRPr="00A50B0B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16"/>
          <w:szCs w:val="16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A50B0B" w:rsidRDefault="00A50B0B" w:rsidP="00897AD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0"/>
          <w:szCs w:val="20"/>
          <w:lang w:val="sr-Cyrl-CS"/>
        </w:rPr>
      </w:pPr>
    </w:p>
    <w:p w:rsidR="00CC4AE1" w:rsidRPr="00897AD9" w:rsidRDefault="00CC4AE1" w:rsidP="00A50B0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Кљ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чни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кор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 у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синтези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сних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кис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лина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 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рбок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а 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-CoA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-CoA</w:t>
      </w:r>
      <w:r w:rsidRPr="00897AD9">
        <w:rPr>
          <w:rFonts w:ascii="Arial" w:hAnsi="Arial" w:cs="Arial"/>
          <w:color w:val="000000"/>
          <w:sz w:val="20"/>
          <w:szCs w:val="20"/>
        </w:rPr>
        <w:t>. 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акција</w:t>
      </w:r>
      <w:r w:rsidRPr="00897AD9">
        <w:rPr>
          <w:rFonts w:ascii="Arial" w:hAnsi="Arial" w:cs="Arial"/>
          <w:color w:val="000000"/>
          <w:spacing w:val="2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је</w:t>
      </w:r>
      <w:r w:rsidRPr="00897AD9">
        <w:rPr>
          <w:rFonts w:ascii="Arial" w:hAnsi="Arial" w:cs="Arial"/>
          <w:color w:val="000000"/>
          <w:spacing w:val="2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иреверзи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лна</w:t>
      </w:r>
      <w:r w:rsidRPr="00897AD9">
        <w:rPr>
          <w:rFonts w:ascii="Arial" w:hAnsi="Arial" w:cs="Arial"/>
          <w:color w:val="000000"/>
          <w:spacing w:val="4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4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ат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ов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3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ацети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-CoA</w:t>
      </w:r>
      <w:r w:rsidRPr="00897AD9">
        <w:rPr>
          <w:rFonts w:ascii="Arial" w:hAnsi="Arial" w:cs="Arial"/>
          <w:b/>
          <w:bCs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б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азом</w:t>
      </w:r>
      <w:r w:rsidRPr="00897AD9">
        <w:rPr>
          <w:rFonts w:ascii="Arial" w:hAnsi="Arial" w:cs="Arial"/>
          <w:b/>
          <w:bCs/>
          <w:color w:val="000000"/>
          <w:spacing w:val="2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уз</w:t>
      </w:r>
      <w:r w:rsidRPr="00897AD9">
        <w:rPr>
          <w:rFonts w:ascii="Arial" w:hAnsi="Arial" w:cs="Arial"/>
          <w:color w:val="000000"/>
          <w:spacing w:val="2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утр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шак</w:t>
      </w:r>
      <w:r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ATP-а</w:t>
      </w:r>
      <w:r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ик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оната</w:t>
      </w:r>
      <w:r w:rsidRPr="00897AD9">
        <w:rPr>
          <w:rFonts w:ascii="Arial" w:hAnsi="Arial" w:cs="Arial"/>
          <w:color w:val="000000"/>
          <w:spacing w:val="2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(CO</w:t>
      </w:r>
      <w:r w:rsidRPr="00897AD9">
        <w:rPr>
          <w:rFonts w:ascii="Arial" w:hAnsi="Arial" w:cs="Arial"/>
          <w:color w:val="000000"/>
          <w:sz w:val="20"/>
          <w:szCs w:val="20"/>
          <w:vertAlign w:val="subscript"/>
        </w:rPr>
        <w:t>2</w:t>
      </w:r>
      <w:r w:rsidRPr="00897AD9">
        <w:rPr>
          <w:rFonts w:ascii="Arial" w:hAnsi="Arial" w:cs="Arial"/>
          <w:color w:val="000000"/>
          <w:sz w:val="20"/>
          <w:szCs w:val="20"/>
        </w:rPr>
        <w:t>)</w:t>
      </w:r>
      <w:r w:rsidRPr="00897AD9">
        <w:rPr>
          <w:rFonts w:ascii="Arial" w:hAnsi="Arial" w:cs="Arial"/>
          <w:color w:val="000000"/>
          <w:spacing w:val="2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уству ј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 Mg</w:t>
      </w:r>
      <w:r w:rsidRPr="00897AD9">
        <w:rPr>
          <w:rFonts w:ascii="Arial" w:hAnsi="Arial" w:cs="Arial"/>
          <w:color w:val="000000"/>
          <w:position w:val="9"/>
          <w:sz w:val="20"/>
          <w:szCs w:val="20"/>
          <w:vertAlign w:val="superscript"/>
        </w:rPr>
        <w:t>2+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</w:p>
    <w:p w:rsidR="00A50B0B" w:rsidRDefault="00A50B0B" w:rsidP="00A50B0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  <w:lang w:val="sr-Cyrl-CS"/>
        </w:rPr>
      </w:pPr>
    </w:p>
    <w:p w:rsidR="00CC4AE1" w:rsidRPr="00897AD9" w:rsidRDefault="00CC4AE1" w:rsidP="00A50B0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рб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тил-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 у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CoA се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ава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 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а 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рак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:</w:t>
      </w:r>
    </w:p>
    <w:p w:rsidR="00CC4AE1" w:rsidRPr="00897AD9" w:rsidRDefault="00CC4AE1" w:rsidP="00A50B0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1.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кар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окс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иј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а 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(ATP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неопх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ан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као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извор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)</w:t>
      </w:r>
    </w:p>
    <w:p w:rsidR="00CC4AE1" w:rsidRPr="00A50B0B" w:rsidRDefault="00CC4AE1" w:rsidP="00A50B0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20"/>
          <w:szCs w:val="20"/>
          <w:lang w:val="sr-Cyrl-CS"/>
        </w:rPr>
      </w:pP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2.</w:t>
      </w:r>
      <w:r w:rsidRPr="00897AD9">
        <w:rPr>
          <w:rFonts w:ascii="Arial" w:hAnsi="Arial" w:cs="Arial"/>
          <w:color w:val="000000"/>
          <w:spacing w:val="6"/>
          <w:position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с ка</w:t>
      </w:r>
      <w:r w:rsidRPr="00897AD9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рб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окс</w:t>
      </w:r>
      <w:r w:rsidRPr="00897AD9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 xml:space="preserve">лне групе </w:t>
      </w:r>
      <w:r w:rsidRPr="00897AD9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а к</w:t>
      </w:r>
      <w:r w:rsidRPr="00897AD9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има</w:t>
      </w:r>
      <w:r w:rsidRPr="00897AD9">
        <w:rPr>
          <w:rFonts w:ascii="Arial" w:hAnsi="Arial" w:cs="Arial"/>
          <w:color w:val="000000"/>
          <w:spacing w:val="1"/>
          <w:position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ка</w:t>
      </w:r>
      <w:r w:rsidRPr="00897AD9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кси</w:t>
      </w:r>
      <w:r w:rsidRPr="00897AD9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от</w:t>
      </w:r>
      <w:r w:rsidRPr="00897AD9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на</w:t>
      </w:r>
      <w:r w:rsidRPr="00897AD9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 xml:space="preserve">а </w:t>
      </w:r>
      <w:r w:rsidRPr="00897AD9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цетил</w:t>
      </w:r>
      <w:r w:rsidRPr="00897AD9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pacing w:val="1"/>
          <w:position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 xml:space="preserve">и </w:t>
      </w:r>
      <w:r w:rsidRPr="00897AD9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аст</w:t>
      </w:r>
      <w:r w:rsidRPr="00897AD9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к м</w:t>
      </w:r>
      <w:r w:rsidRPr="00897AD9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лон</w:t>
      </w:r>
      <w:r w:rsidRPr="00897AD9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position w:val="-1"/>
          <w:sz w:val="20"/>
          <w:szCs w:val="20"/>
        </w:rPr>
        <w:t>л-C</w:t>
      </w:r>
      <w:r w:rsidR="00A50B0B">
        <w:rPr>
          <w:rFonts w:ascii="Arial" w:hAnsi="Arial" w:cs="Arial"/>
          <w:color w:val="000000"/>
          <w:position w:val="-1"/>
          <w:sz w:val="20"/>
          <w:szCs w:val="20"/>
          <w:lang w:val="sr-Cyrl-CS"/>
        </w:rPr>
        <w:t>оА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20"/>
          <w:szCs w:val="20"/>
        </w:rPr>
      </w:pPr>
    </w:p>
    <w:p w:rsidR="00CC4AE1" w:rsidRPr="00897AD9" w:rsidRDefault="00CC4AE1" w:rsidP="00897AD9">
      <w:pPr>
        <w:widowControl w:val="0"/>
        <w:tabs>
          <w:tab w:val="left" w:pos="4395"/>
        </w:tabs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i/>
          <w:iCs/>
          <w:color w:val="000000"/>
          <w:sz w:val="20"/>
          <w:szCs w:val="20"/>
        </w:rPr>
      </w:pPr>
      <w:r w:rsidRPr="00897AD9">
        <w:rPr>
          <w:rFonts w:ascii="Arial" w:hAnsi="Arial" w:cs="Arial"/>
          <w:i/>
          <w:iCs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i/>
          <w:i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i/>
          <w:iCs/>
          <w:color w:val="000000"/>
          <w:sz w:val="20"/>
          <w:szCs w:val="20"/>
        </w:rPr>
        <w:t>тил-CoA</w:t>
      </w:r>
    </w:p>
    <w:p w:rsidR="00CC4AE1" w:rsidRPr="00897AD9" w:rsidRDefault="00CC4AE1" w:rsidP="00897AD9">
      <w:pPr>
        <w:widowControl w:val="0"/>
        <w:tabs>
          <w:tab w:val="left" w:pos="4395"/>
        </w:tabs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i/>
          <w:i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i/>
          <w:i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i/>
          <w:iCs/>
          <w:color w:val="000000"/>
          <w:sz w:val="20"/>
          <w:szCs w:val="20"/>
        </w:rPr>
        <w:t>рб</w:t>
      </w:r>
      <w:r w:rsidRPr="00897AD9">
        <w:rPr>
          <w:rFonts w:ascii="Arial" w:hAnsi="Arial" w:cs="Arial"/>
          <w:i/>
          <w:iCs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i/>
          <w:i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i/>
          <w:iCs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i/>
          <w:i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i/>
          <w:iCs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i/>
          <w:iCs/>
          <w:color w:val="000000"/>
          <w:spacing w:val="2"/>
          <w:sz w:val="20"/>
          <w:szCs w:val="20"/>
        </w:rPr>
        <w:t>а</w:t>
      </w:r>
      <w:r w:rsidRPr="00897AD9">
        <w:rPr>
          <w:rFonts w:ascii="Arial" w:hAnsi="Arial" w:cs="Arial"/>
          <w:i/>
          <w:iCs/>
          <w:color w:val="000000"/>
          <w:spacing w:val="-2"/>
          <w:sz w:val="20"/>
          <w:szCs w:val="20"/>
        </w:rPr>
        <w:t>з</w:t>
      </w:r>
      <w:r w:rsidRPr="00897AD9">
        <w:rPr>
          <w:rFonts w:ascii="Arial" w:hAnsi="Arial" w:cs="Arial"/>
          <w:i/>
          <w:iCs/>
          <w:color w:val="000000"/>
          <w:sz w:val="20"/>
          <w:szCs w:val="20"/>
        </w:rPr>
        <w:t>а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 xml:space="preserve">      А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це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-CoA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+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H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C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O</w:t>
      </w:r>
      <w:r w:rsidRPr="00897AD9">
        <w:rPr>
          <w:rFonts w:ascii="Arial" w:hAnsi="Arial" w:cs="Arial"/>
          <w:b/>
          <w:bCs/>
          <w:color w:val="000000"/>
          <w:position w:val="-2"/>
          <w:sz w:val="20"/>
          <w:szCs w:val="20"/>
        </w:rPr>
        <w:t>3</w:t>
      </w:r>
      <w:r w:rsidRPr="00897AD9">
        <w:rPr>
          <w:rFonts w:ascii="Arial" w:hAnsi="Arial" w:cs="Arial"/>
          <w:b/>
          <w:bCs/>
          <w:color w:val="000000"/>
          <w:position w:val="9"/>
          <w:sz w:val="20"/>
          <w:szCs w:val="20"/>
        </w:rPr>
        <w:t xml:space="preserve">-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+</w:t>
      </w:r>
      <w:r w:rsidRPr="00897AD9">
        <w:rPr>
          <w:rFonts w:ascii="Arial" w:hAnsi="Arial" w:cs="Arial"/>
          <w:b/>
          <w:bCs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-5"/>
          <w:sz w:val="20"/>
          <w:szCs w:val="20"/>
        </w:rPr>
        <w:t>ATP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....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.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....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Мал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-CoA</w:t>
      </w: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+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ADP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 +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H</w:t>
      </w:r>
      <w:r w:rsidRPr="00897AD9">
        <w:rPr>
          <w:rFonts w:ascii="Arial" w:hAnsi="Arial" w:cs="Arial"/>
          <w:b/>
          <w:bCs/>
          <w:color w:val="000000"/>
          <w:position w:val="-2"/>
          <w:sz w:val="20"/>
          <w:szCs w:val="20"/>
        </w:rPr>
        <w:t>2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O</w:t>
      </w:r>
      <w:r w:rsidRPr="00897AD9">
        <w:rPr>
          <w:rFonts w:ascii="Arial" w:hAnsi="Arial" w:cs="Arial"/>
          <w:b/>
          <w:bCs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+ Pi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али</w:t>
      </w:r>
      <w:r w:rsidRPr="00897AD9">
        <w:rPr>
          <w:rFonts w:ascii="Arial" w:hAnsi="Arial" w:cs="Arial"/>
          <w:b/>
          <w:bCs/>
          <w:color w:val="000000"/>
          <w:spacing w:val="27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-CoA</w:t>
      </w:r>
      <w:r w:rsidRPr="00897AD9">
        <w:rPr>
          <w:rFonts w:ascii="Arial" w:hAnsi="Arial" w:cs="Arial"/>
          <w:b/>
          <w:bCs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служи </w:t>
      </w:r>
      <w:r w:rsidRPr="00897AD9"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ао</w:t>
      </w:r>
      <w:r w:rsidRPr="00897AD9">
        <w:rPr>
          <w:rFonts w:ascii="Arial" w:hAnsi="Arial" w:cs="Arial"/>
          <w:b/>
          <w:bCs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донор</w:t>
      </w:r>
      <w:r w:rsidRPr="00897AD9">
        <w:rPr>
          <w:rFonts w:ascii="Arial" w:hAnsi="Arial" w:cs="Arial"/>
          <w:b/>
          <w:bCs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гљо</w:t>
      </w: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одоничних</w:t>
      </w:r>
      <w:r w:rsidRPr="00897AD9">
        <w:rPr>
          <w:rFonts w:ascii="Arial" w:hAnsi="Arial" w:cs="Arial"/>
          <w:b/>
          <w:bCs/>
          <w:color w:val="000000"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единица</w:t>
      </w:r>
      <w:r w:rsidRPr="00897AD9">
        <w:rPr>
          <w:rFonts w:ascii="Arial" w:hAnsi="Arial" w:cs="Arial"/>
          <w:b/>
          <w:bCs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које</w:t>
      </w:r>
      <w:r w:rsidRPr="00897AD9">
        <w:rPr>
          <w:rFonts w:ascii="Arial" w:hAnsi="Arial" w:cs="Arial"/>
          <w:b/>
          <w:bCs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додају</w:t>
      </w:r>
      <w:r w:rsidRPr="00897AD9">
        <w:rPr>
          <w:rFonts w:ascii="Arial" w:hAnsi="Arial" w:cs="Arial"/>
          <w:b/>
          <w:bCs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на</w:t>
      </w:r>
      <w:r w:rsidRPr="00897AD9">
        <w:rPr>
          <w:rFonts w:ascii="Arial" w:hAnsi="Arial" w:cs="Arial"/>
          <w:b/>
          <w:bCs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тући </w:t>
      </w:r>
      <w:r w:rsidRPr="00897AD9">
        <w:rPr>
          <w:rFonts w:ascii="Arial" w:hAnsi="Arial" w:cs="Arial"/>
          <w:b/>
          <w:bCs/>
          <w:color w:val="000000"/>
          <w:spacing w:val="2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ланац</w:t>
      </w:r>
      <w:r w:rsidRPr="00897AD9">
        <w:rPr>
          <w:rFonts w:ascii="Arial" w:hAnsi="Arial" w:cs="Arial"/>
          <w:b/>
          <w:bCs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сне</w:t>
      </w:r>
      <w:r w:rsidRPr="00897AD9">
        <w:rPr>
          <w:rFonts w:ascii="Arial" w:hAnsi="Arial" w:cs="Arial"/>
          <w:b/>
          <w:bCs/>
          <w:color w:val="000000"/>
          <w:spacing w:val="2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киселине</w:t>
      </w:r>
      <w:r w:rsidRPr="00897AD9">
        <w:rPr>
          <w:rFonts w:ascii="Arial" w:hAnsi="Arial" w:cs="Arial"/>
          <w:color w:val="000000"/>
          <w:sz w:val="20"/>
          <w:szCs w:val="20"/>
        </w:rPr>
        <w:t>. Овај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виш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руко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љ</w:t>
      </w:r>
      <w:r w:rsidRPr="00897AD9">
        <w:rPr>
          <w:rFonts w:ascii="Arial" w:hAnsi="Arial" w:cs="Arial"/>
          <w:color w:val="000000"/>
          <w:sz w:val="20"/>
          <w:szCs w:val="20"/>
        </w:rPr>
        <w:t>ај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ћих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акц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ин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езе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ина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даље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дв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цит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азми,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али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на</w:t>
      </w:r>
      <w:r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мулт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талит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ч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ом ензиму </w:t>
      </w:r>
      <w:r w:rsidRPr="00897AD9">
        <w:rPr>
          <w:rFonts w:ascii="Arial" w:hAnsi="Arial" w:cs="Arial"/>
          <w:b/>
          <w:bCs/>
          <w:iCs/>
          <w:color w:val="000000"/>
          <w:spacing w:val="-5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iCs/>
          <w:color w:val="000000"/>
          <w:sz w:val="20"/>
          <w:szCs w:val="20"/>
        </w:rPr>
        <w:t>синта</w:t>
      </w:r>
      <w:r w:rsidRPr="00897AD9">
        <w:rPr>
          <w:rFonts w:ascii="Arial" w:hAnsi="Arial" w:cs="Arial"/>
          <w:b/>
          <w:bCs/>
          <w:iCs/>
          <w:color w:val="000000"/>
          <w:spacing w:val="-1"/>
          <w:sz w:val="20"/>
          <w:szCs w:val="20"/>
        </w:rPr>
        <w:t>з</w:t>
      </w:r>
      <w:r w:rsidRPr="00897AD9">
        <w:rPr>
          <w:rFonts w:ascii="Arial" w:hAnsi="Arial" w:cs="Arial"/>
          <w:b/>
          <w:bCs/>
          <w:i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i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i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i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iCs/>
          <w:color w:val="000000"/>
          <w:sz w:val="20"/>
          <w:szCs w:val="20"/>
        </w:rPr>
        <w:t>сних</w:t>
      </w:r>
      <w:r w:rsidRPr="00897AD9">
        <w:rPr>
          <w:rFonts w:ascii="Arial" w:hAnsi="Arial" w:cs="Arial"/>
          <w:b/>
          <w:bCs/>
          <w:i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i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i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iCs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i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i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i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iCs/>
          <w:color w:val="000000"/>
          <w:sz w:val="20"/>
          <w:szCs w:val="20"/>
        </w:rPr>
        <w:t>на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</w:p>
    <w:p w:rsidR="00CC4AE1" w:rsidRPr="00897AD9" w:rsidRDefault="00BB1DFA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  <w:lang w:val="en-US"/>
        </w:rPr>
        <w:drawing>
          <wp:inline distT="0" distB="0" distL="0" distR="0">
            <wp:extent cx="6584950" cy="2139950"/>
            <wp:effectExtent l="19050" t="0" r="6350" b="0"/>
            <wp:docPr id="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0" cy="213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/>
          <w:sz w:val="20"/>
          <w:szCs w:val="20"/>
        </w:rPr>
      </w:pPr>
    </w:p>
    <w:p w:rsidR="00CC4AE1" w:rsidRPr="003817D4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/>
          <w:sz w:val="16"/>
          <w:szCs w:val="16"/>
        </w:rPr>
      </w:pPr>
      <w:r w:rsidRPr="003817D4">
        <w:rPr>
          <w:rFonts w:ascii="Arial" w:hAnsi="Arial" w:cs="Arial"/>
          <w:color w:val="000000"/>
          <w:sz w:val="16"/>
          <w:szCs w:val="16"/>
        </w:rPr>
        <w:t>Сл</w:t>
      </w:r>
      <w:r w:rsidRPr="003817D4">
        <w:rPr>
          <w:rFonts w:ascii="Arial" w:hAnsi="Arial" w:cs="Arial"/>
          <w:color w:val="000000"/>
          <w:spacing w:val="-1"/>
          <w:sz w:val="16"/>
          <w:szCs w:val="16"/>
        </w:rPr>
        <w:t>и</w:t>
      </w:r>
      <w:r w:rsidRPr="003817D4">
        <w:rPr>
          <w:rFonts w:ascii="Arial" w:hAnsi="Arial" w:cs="Arial"/>
          <w:color w:val="000000"/>
          <w:sz w:val="16"/>
          <w:szCs w:val="16"/>
        </w:rPr>
        <w:t>ка 1а.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тил-CoA</w:t>
      </w:r>
      <w:r w:rsidRPr="00897AD9">
        <w:rPr>
          <w:rFonts w:ascii="Arial" w:hAnsi="Arial" w:cs="Arial"/>
          <w:color w:val="000000"/>
          <w:spacing w:val="4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ксилаза</w:t>
      </w:r>
      <w:r w:rsidRPr="00897AD9">
        <w:rPr>
          <w:rFonts w:ascii="Arial" w:hAnsi="Arial" w:cs="Arial"/>
          <w:color w:val="000000"/>
          <w:spacing w:val="4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4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вља</w:t>
      </w:r>
      <w:r w:rsidRPr="00897AD9">
        <w:rPr>
          <w:rFonts w:ascii="Arial" w:hAnsi="Arial" w:cs="Arial"/>
          <w:color w:val="000000"/>
          <w:spacing w:val="4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4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два</w:t>
      </w:r>
      <w:r w:rsidRPr="00897AD9">
        <w:rPr>
          <w:rFonts w:ascii="Arial" w:hAnsi="Arial" w:cs="Arial"/>
          <w:color w:val="000000"/>
          <w:spacing w:val="4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:</w:t>
      </w:r>
      <w:r w:rsidRPr="00897AD9">
        <w:rPr>
          <w:rFonts w:ascii="Arial" w:hAnsi="Arial" w:cs="Arial"/>
          <w:color w:val="000000"/>
          <w:spacing w:val="4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ме</w:t>
      </w:r>
      <w:r w:rsidRPr="00897AD9">
        <w:rPr>
          <w:rFonts w:ascii="Arial" w:hAnsi="Arial" w:cs="Arial"/>
          <w:color w:val="000000"/>
          <w:sz w:val="20"/>
          <w:szCs w:val="20"/>
        </w:rPr>
        <w:t>рни</w:t>
      </w:r>
      <w:r w:rsidRPr="00897AD9">
        <w:rPr>
          <w:rFonts w:ascii="Arial" w:hAnsi="Arial" w:cs="Arial"/>
          <w:color w:val="000000"/>
          <w:spacing w:val="4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ктив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и)</w:t>
      </w:r>
      <w:r w:rsidRPr="00897AD9">
        <w:rPr>
          <w:rFonts w:ascii="Arial" w:hAnsi="Arial" w:cs="Arial"/>
          <w:color w:val="000000"/>
          <w:spacing w:val="5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5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рни</w:t>
      </w:r>
      <w:r w:rsidRPr="00897AD9">
        <w:rPr>
          <w:rFonts w:ascii="Arial" w:hAnsi="Arial" w:cs="Arial"/>
          <w:b/>
          <w:bCs/>
          <w:color w:val="000000"/>
          <w:spacing w:val="49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(а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и</w:t>
      </w:r>
      <w:r w:rsidRPr="00897AD9">
        <w:rPr>
          <w:rFonts w:ascii="Arial" w:hAnsi="Arial" w:cs="Arial"/>
          <w:b/>
          <w:color w:val="000000"/>
          <w:sz w:val="20"/>
          <w:szCs w:val="20"/>
        </w:rPr>
        <w:t>)</w:t>
      </w:r>
      <w:r w:rsidRPr="00897AD9">
        <w:rPr>
          <w:rFonts w:ascii="Arial" w:hAnsi="Arial" w:cs="Arial"/>
          <w:color w:val="000000"/>
          <w:spacing w:val="4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ик.</w:t>
      </w:r>
      <w:r w:rsidRPr="00897AD9"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ктив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4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форма 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зи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а,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тил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карбокс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ла</w:t>
      </w:r>
      <w:r w:rsidRPr="00897AD9">
        <w:rPr>
          <w:rFonts w:ascii="Arial" w:hAnsi="Arial" w:cs="Arial"/>
          <w:color w:val="000000"/>
          <w:sz w:val="20"/>
          <w:szCs w:val="20"/>
        </w:rPr>
        <w:t>зе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саст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том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4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субј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це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зим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б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от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,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ков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но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везан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за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ин 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те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нск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 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а,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који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ућ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ва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п</w:t>
      </w:r>
      <w:r w:rsidRPr="00897AD9">
        <w:rPr>
          <w:rFonts w:ascii="Arial" w:hAnsi="Arial" w:cs="Arial"/>
          <w:color w:val="000000"/>
          <w:sz w:val="20"/>
          <w:szCs w:val="20"/>
        </w:rPr>
        <w:t>ро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но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вези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ва</w:t>
      </w:r>
      <w:r w:rsidRPr="00897AD9">
        <w:rPr>
          <w:rFonts w:ascii="Arial" w:hAnsi="Arial" w:cs="Arial"/>
          <w:color w:val="000000"/>
          <w:sz w:val="20"/>
          <w:szCs w:val="20"/>
        </w:rPr>
        <w:t>ње CO</w:t>
      </w:r>
      <w:r w:rsidRPr="00897AD9">
        <w:rPr>
          <w:rFonts w:ascii="Arial" w:hAnsi="Arial" w:cs="Arial"/>
          <w:color w:val="000000"/>
          <w:sz w:val="20"/>
          <w:szCs w:val="20"/>
          <w:vertAlign w:val="subscript"/>
        </w:rPr>
        <w:t>2</w:t>
      </w:r>
      <w:r w:rsidRPr="00897AD9">
        <w:rPr>
          <w:rFonts w:ascii="Arial" w:hAnsi="Arial" w:cs="Arial"/>
          <w:color w:val="000000"/>
          <w:spacing w:val="28"/>
          <w:position w:val="-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карб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и-б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отина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  <w:sz w:val="20"/>
          <w:szCs w:val="20"/>
        </w:rPr>
      </w:pPr>
      <w:r w:rsidRPr="00897AD9">
        <w:rPr>
          <w:rFonts w:ascii="Arial" w:hAnsi="Arial" w:cs="Arial"/>
          <w:b/>
          <w:color w:val="000000"/>
          <w:sz w:val="20"/>
          <w:szCs w:val="20"/>
        </w:rPr>
        <w:t>Активност ензима је на нивоу ћелије регулисана алостерним ефекторима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.</w:t>
      </w:r>
    </w:p>
    <w:p w:rsidR="00CC4AE1" w:rsidRPr="00897AD9" w:rsidRDefault="00CC4AE1" w:rsidP="0038388A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Arial" w:hAnsi="Arial" w:cs="Arial"/>
          <w:color w:val="000000"/>
          <w:sz w:val="20"/>
          <w:szCs w:val="20"/>
        </w:rPr>
      </w:pPr>
      <w:r w:rsidRPr="00073F69">
        <w:rPr>
          <w:rFonts w:ascii="Arial" w:hAnsi="Arial" w:cs="Arial"/>
          <w:i/>
          <w:iCs/>
          <w:color w:val="000000"/>
          <w:sz w:val="20"/>
          <w:szCs w:val="20"/>
          <w:u w:val="single"/>
        </w:rPr>
        <w:t>Кратк</w:t>
      </w:r>
      <w:r w:rsidRPr="00073F69">
        <w:rPr>
          <w:rFonts w:ascii="Arial" w:hAnsi="Arial" w:cs="Arial"/>
          <w:i/>
          <w:iCs/>
          <w:color w:val="000000"/>
          <w:spacing w:val="-1"/>
          <w:sz w:val="20"/>
          <w:szCs w:val="20"/>
          <w:u w:val="single"/>
        </w:rPr>
        <w:t>о</w:t>
      </w:r>
      <w:r w:rsidRPr="00073F69">
        <w:rPr>
          <w:rFonts w:ascii="Arial" w:hAnsi="Arial" w:cs="Arial"/>
          <w:i/>
          <w:iCs/>
          <w:color w:val="000000"/>
          <w:sz w:val="20"/>
          <w:szCs w:val="20"/>
          <w:u w:val="single"/>
        </w:rPr>
        <w:t>рочна</w:t>
      </w:r>
      <w:r w:rsidRPr="00073F69">
        <w:rPr>
          <w:rFonts w:ascii="Arial" w:hAnsi="Arial" w:cs="Arial"/>
          <w:i/>
          <w:iCs/>
          <w:color w:val="000000"/>
          <w:spacing w:val="18"/>
          <w:sz w:val="20"/>
          <w:szCs w:val="20"/>
          <w:u w:val="single"/>
        </w:rPr>
        <w:t xml:space="preserve"> </w:t>
      </w:r>
      <w:r w:rsidRPr="00073F69">
        <w:rPr>
          <w:rFonts w:ascii="Arial" w:hAnsi="Arial" w:cs="Arial"/>
          <w:i/>
          <w:iCs/>
          <w:color w:val="000000"/>
          <w:spacing w:val="1"/>
          <w:sz w:val="20"/>
          <w:szCs w:val="20"/>
          <w:u w:val="single"/>
        </w:rPr>
        <w:t>к</w:t>
      </w:r>
      <w:r w:rsidRPr="00073F69">
        <w:rPr>
          <w:rFonts w:ascii="Arial" w:hAnsi="Arial" w:cs="Arial"/>
          <w:i/>
          <w:iCs/>
          <w:color w:val="000000"/>
          <w:sz w:val="20"/>
          <w:szCs w:val="20"/>
          <w:u w:val="single"/>
        </w:rPr>
        <w:t>о</w:t>
      </w:r>
      <w:r w:rsidRPr="00073F69">
        <w:rPr>
          <w:rFonts w:ascii="Arial" w:hAnsi="Arial" w:cs="Arial"/>
          <w:i/>
          <w:iCs/>
          <w:color w:val="000000"/>
          <w:spacing w:val="-1"/>
          <w:sz w:val="20"/>
          <w:szCs w:val="20"/>
          <w:u w:val="single"/>
        </w:rPr>
        <w:t>н</w:t>
      </w:r>
      <w:r w:rsidRPr="00073F69">
        <w:rPr>
          <w:rFonts w:ascii="Arial" w:hAnsi="Arial" w:cs="Arial"/>
          <w:i/>
          <w:iCs/>
          <w:color w:val="000000"/>
          <w:sz w:val="20"/>
          <w:szCs w:val="20"/>
          <w:u w:val="single"/>
        </w:rPr>
        <w:t>тро</w:t>
      </w:r>
      <w:r w:rsidRPr="00073F69">
        <w:rPr>
          <w:rFonts w:ascii="Arial" w:hAnsi="Arial" w:cs="Arial"/>
          <w:i/>
          <w:iCs/>
          <w:color w:val="000000"/>
          <w:spacing w:val="1"/>
          <w:sz w:val="20"/>
          <w:szCs w:val="20"/>
          <w:u w:val="single"/>
        </w:rPr>
        <w:t>л</w:t>
      </w:r>
      <w:r w:rsidRPr="00073F69">
        <w:rPr>
          <w:rFonts w:ascii="Arial" w:hAnsi="Arial" w:cs="Arial"/>
          <w:i/>
          <w:iCs/>
          <w:color w:val="000000"/>
          <w:sz w:val="20"/>
          <w:szCs w:val="20"/>
          <w:u w:val="single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:</w:t>
      </w:r>
      <w:r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рат</w:t>
      </w:r>
      <w:r w:rsidRPr="00897AD9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кра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оизвод</w:t>
      </w:r>
      <w:r w:rsidRPr="00897AD9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зе</w:t>
      </w:r>
      <w:r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мас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киселина</w:t>
      </w:r>
      <w:r w:rsidRPr="00897AD9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регу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ш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акт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вн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ст</w:t>
      </w:r>
      <w:r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им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  <w:r w:rsidRPr="00897AD9">
        <w:rPr>
          <w:rFonts w:ascii="Arial" w:hAnsi="Arial" w:cs="Arial"/>
          <w:color w:val="000000"/>
          <w:spacing w:val="2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Цитр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је</w:t>
      </w:r>
      <w:r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атор </w:t>
      </w:r>
      <w:r w:rsidRPr="00897AD9">
        <w:rPr>
          <w:rFonts w:ascii="Arial" w:hAnsi="Arial" w:cs="Arial"/>
          <w:color w:val="000000"/>
          <w:sz w:val="20"/>
          <w:szCs w:val="20"/>
        </w:rPr>
        <w:t>ов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зи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вим</w:t>
      </w:r>
      <w:r w:rsidRPr="00897AD9">
        <w:rPr>
          <w:rFonts w:ascii="Arial" w:hAnsi="Arial" w:cs="Arial"/>
          <w:color w:val="000000"/>
          <w:spacing w:val="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јс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вом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ази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ер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том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што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ост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ља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актив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форму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ма,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сам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 актив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цију</w:t>
      </w:r>
      <w:r w:rsidRPr="00897AD9">
        <w:rPr>
          <w:rFonts w:ascii="Arial" w:hAnsi="Arial" w:cs="Arial"/>
          <w:color w:val="000000"/>
          <w:spacing w:val="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еса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тезе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lastRenderedPageBreak/>
        <w:t>киселина;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стра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палмит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-CoA</w:t>
      </w:r>
      <w:r w:rsidRPr="00897AD9">
        <w:rPr>
          <w:rFonts w:ascii="Arial" w:hAnsi="Arial" w:cs="Arial"/>
          <w:color w:val="000000"/>
          <w:sz w:val="20"/>
          <w:szCs w:val="20"/>
        </w:rPr>
        <w:t>,</w:t>
      </w:r>
      <w:r w:rsidRPr="00897AD9">
        <w:rPr>
          <w:rFonts w:ascii="Arial" w:hAnsi="Arial" w:cs="Arial"/>
          <w:color w:val="000000"/>
          <w:spacing w:val="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заврш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од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тезе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киселина,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о и</w:t>
      </w:r>
      <w:r w:rsidRPr="00897AD9">
        <w:rPr>
          <w:rFonts w:ascii="Arial" w:hAnsi="Arial" w:cs="Arial"/>
          <w:color w:val="000000"/>
          <w:spacing w:val="5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-CoA</w:t>
      </w:r>
      <w:r w:rsidRPr="00897AD9">
        <w:rPr>
          <w:rFonts w:ascii="Arial" w:hAnsi="Arial" w:cs="Arial"/>
          <w:b/>
          <w:bCs/>
          <w:color w:val="000000"/>
          <w:spacing w:val="5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(има</w:t>
      </w:r>
      <w:r w:rsidRPr="00897AD9">
        <w:rPr>
          <w:rFonts w:ascii="Arial" w:hAnsi="Arial" w:cs="Arial"/>
          <w:b/>
          <w:bCs/>
          <w:color w:val="000000"/>
          <w:spacing w:val="5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прим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но</w:t>
      </w:r>
      <w:r w:rsidRPr="00897AD9">
        <w:rPr>
          <w:rFonts w:ascii="Arial" w:hAnsi="Arial" w:cs="Arial"/>
          <w:b/>
          <w:bCs/>
          <w:color w:val="000000"/>
          <w:spacing w:val="5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х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б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pacing w:val="5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дејс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о),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им</w:t>
      </w:r>
      <w:r w:rsidRPr="00897AD9"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ством</w:t>
      </w:r>
      <w:r w:rsidRPr="00897AD9">
        <w:rPr>
          <w:rFonts w:ascii="Arial" w:hAnsi="Arial" w:cs="Arial"/>
          <w:color w:val="000000"/>
          <w:spacing w:val="5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воде</w:t>
      </w:r>
      <w:r w:rsidRPr="00897AD9">
        <w:rPr>
          <w:rFonts w:ascii="Arial" w:hAnsi="Arial" w:cs="Arial"/>
          <w:color w:val="000000"/>
          <w:spacing w:val="5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до</w:t>
      </w:r>
      <w:r w:rsidRPr="00897AD9">
        <w:rPr>
          <w:rFonts w:ascii="Arial" w:hAnsi="Arial" w:cs="Arial"/>
          <w:color w:val="000000"/>
          <w:spacing w:val="5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pacing w:val="5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тј.</w:t>
      </w:r>
      <w:r w:rsidRPr="00897AD9">
        <w:rPr>
          <w:rFonts w:ascii="Arial" w:hAnsi="Arial" w:cs="Arial"/>
          <w:color w:val="000000"/>
          <w:spacing w:val="5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деп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риз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ције 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зи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а 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цетил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>CoA карбокс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ла</w:t>
      </w:r>
      <w:r w:rsidRPr="00897AD9">
        <w:rPr>
          <w:rFonts w:ascii="Arial" w:hAnsi="Arial" w:cs="Arial"/>
          <w:color w:val="000000"/>
          <w:sz w:val="20"/>
          <w:szCs w:val="20"/>
        </w:rPr>
        <w:t>зе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 тако имају 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хибит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ни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ефе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ат на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цес 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зе 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их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ис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лина.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Др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ги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зи</w:t>
      </w:r>
      <w:r w:rsidRPr="00897AD9">
        <w:rPr>
          <w:rFonts w:ascii="Arial" w:hAnsi="Arial" w:cs="Arial"/>
          <w:color w:val="000000"/>
          <w:sz w:val="20"/>
          <w:szCs w:val="20"/>
        </w:rPr>
        <w:t>мске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тро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оств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рује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ко</w:t>
      </w: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ентн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 мод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фик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ј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(фосфорила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м/дефосфори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ом) </w:t>
      </w:r>
      <w:r w:rsidRPr="00897AD9">
        <w:rPr>
          <w:rFonts w:ascii="Arial" w:hAnsi="Arial" w:cs="Arial"/>
          <w:b/>
          <w:bCs/>
          <w:color w:val="000000"/>
          <w:spacing w:val="-2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3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је</w:t>
      </w:r>
      <w:r w:rsidRPr="00897AD9">
        <w:rPr>
          <w:rFonts w:ascii="Arial" w:hAnsi="Arial" w:cs="Arial"/>
          <w:color w:val="000000"/>
          <w:spacing w:val="2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д х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рм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нск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м ут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ца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ем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(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фосфори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ис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на ф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 енз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 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):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ук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гон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 кр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ткотра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ом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тр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јном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г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ов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сти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ише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фосфори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цију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ети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-CoA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б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зе</w:t>
      </w:r>
      <w:r w:rsidRPr="00897AD9">
        <w:rPr>
          <w:rFonts w:ascii="Arial" w:hAnsi="Arial" w:cs="Arial"/>
          <w:color w:val="000000"/>
          <w:sz w:val="20"/>
          <w:szCs w:val="20"/>
        </w:rPr>
        <w:t>,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чиме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 ов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ј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м пр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во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и у не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кти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ва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н 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ик.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ен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ин</w:t>
      </w:r>
      <w:r w:rsidRPr="00897AD9">
        <w:rPr>
          <w:rFonts w:ascii="Arial" w:hAnsi="Arial" w:cs="Arial"/>
          <w:color w:val="000000"/>
          <w:sz w:val="20"/>
          <w:szCs w:val="20"/>
        </w:rPr>
        <w:t>, 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ко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ђ</w:t>
      </w:r>
      <w:r w:rsidRPr="00897AD9">
        <w:rPr>
          <w:rFonts w:ascii="Arial" w:hAnsi="Arial" w:cs="Arial"/>
          <w:color w:val="000000"/>
          <w:sz w:val="20"/>
          <w:szCs w:val="20"/>
        </w:rPr>
        <w:t>е,</w:t>
      </w:r>
      <w:r w:rsidRPr="00897AD9">
        <w:rPr>
          <w:rFonts w:ascii="Arial" w:hAnsi="Arial" w:cs="Arial"/>
          <w:color w:val="000000"/>
          <w:spacing w:val="-2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стим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ш</w:t>
      </w:r>
      <w:r w:rsidRPr="00897AD9">
        <w:rPr>
          <w:rFonts w:ascii="Arial" w:hAnsi="Arial" w:cs="Arial"/>
          <w:color w:val="000000"/>
          <w:sz w:val="20"/>
          <w:szCs w:val="20"/>
        </w:rPr>
        <w:t>е фосфор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ју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л-</w:t>
      </w:r>
      <w:r w:rsidRPr="00897AD9">
        <w:rPr>
          <w:rFonts w:ascii="Arial" w:hAnsi="Arial" w:cs="Arial"/>
          <w:color w:val="000000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кар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оксилазе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су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ин 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тиму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ише</w:t>
      </w:r>
      <w:r w:rsidRPr="00897AD9">
        <w:rPr>
          <w:rFonts w:ascii="Arial" w:hAnsi="Arial" w:cs="Arial"/>
          <w:color w:val="000000"/>
          <w:spacing w:val="5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дефосфори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тил-CoA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кар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оксилазе</w:t>
      </w:r>
      <w:r w:rsidRPr="00897AD9">
        <w:rPr>
          <w:rFonts w:ascii="Arial" w:hAnsi="Arial" w:cs="Arial"/>
          <w:color w:val="000000"/>
          <w:spacing w:val="5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води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до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њ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не 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је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Вис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ос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и</w:t>
      </w:r>
      <w:r w:rsidRPr="00897AD9">
        <w:rPr>
          <w:rFonts w:ascii="Arial" w:hAnsi="Arial" w:cs="Arial"/>
          <w:color w:val="000000"/>
          <w:sz w:val="20"/>
          <w:szCs w:val="20"/>
        </w:rPr>
        <w:t>нс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лин/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агон сти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ш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е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тезу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 ка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кс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лазе и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мас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х  ки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ли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а, па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су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оку х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ер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је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ве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ћ</w:t>
      </w:r>
      <w:r w:rsidRPr="00897AD9">
        <w:rPr>
          <w:rFonts w:ascii="Arial" w:hAnsi="Arial" w:cs="Arial"/>
          <w:color w:val="000000"/>
          <w:sz w:val="20"/>
          <w:szCs w:val="20"/>
        </w:rPr>
        <w:t>ава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 брз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 обим 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зе 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сних кисел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</w:p>
    <w:p w:rsidR="00CC4AE1" w:rsidRPr="007028AD" w:rsidRDefault="00B01748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3180715</wp:posOffset>
                </wp:positionH>
                <wp:positionV relativeFrom="paragraph">
                  <wp:posOffset>235585</wp:posOffset>
                </wp:positionV>
                <wp:extent cx="1549400" cy="1917700"/>
                <wp:effectExtent l="0" t="0" r="3810" b="0"/>
                <wp:wrapNone/>
                <wp:docPr id="52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191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F2F26" w:rsidRDefault="00BB1DFA" w:rsidP="00CC4AE1">
                            <w:pPr>
                              <w:spacing w:after="0" w:line="3020" w:lineRule="atLeast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noProof/>
                                <w:sz w:val="24"/>
                                <w:szCs w:val="24"/>
                                <w:lang w:val="en-US"/>
                              </w:rPr>
                              <w:drawing>
                                <wp:inline distT="0" distB="0" distL="0" distR="0">
                                  <wp:extent cx="1543050" cy="1917700"/>
                                  <wp:effectExtent l="19050" t="0" r="0" b="0"/>
                                  <wp:docPr id="40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43050" cy="1917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F2F26" w:rsidRDefault="00DF2F26" w:rsidP="00CC4AE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" o:spid="_x0000_s1035" style="position:absolute;left:0;text-align:left;margin-left:250.45pt;margin-top:18.55pt;width:122pt;height:151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" o:allowincell="f" filled="f" stroked="f">
                <v:textbox inset="0,0,0,0">
                  <w:txbxContent>
                    <w:p w:rsidR="00DF2F26" w:rsidRDefault="00BB1DFA" w:rsidP="00CC4AE1">
                      <w:pPr>
                        <w:spacing w:after="0" w:line="3020" w:lineRule="atLeast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noProof/>
                          <w:sz w:val="24"/>
                          <w:szCs w:val="24"/>
                          <w:lang w:val="en-US"/>
                        </w:rPr>
                        <w:drawing>
                          <wp:inline distT="0" distB="0" distL="0" distR="0">
                            <wp:extent cx="1543050" cy="1917700"/>
                            <wp:effectExtent l="19050" t="0" r="0" b="0"/>
                            <wp:docPr id="40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43050" cy="1917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F2F26" w:rsidRDefault="00DF2F26" w:rsidP="00CC4AE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BB1DFA">
        <w:rPr>
          <w:rFonts w:ascii="Arial" w:hAnsi="Arial" w:cs="Arial"/>
          <w:noProof/>
          <w:color w:val="000000"/>
          <w:sz w:val="20"/>
          <w:szCs w:val="20"/>
          <w:lang w:val="en-US"/>
        </w:rPr>
        <w:drawing>
          <wp:inline distT="0" distB="0" distL="0" distR="0">
            <wp:extent cx="1454150" cy="2146300"/>
            <wp:effectExtent l="19050" t="0" r="0" b="0"/>
            <wp:docPr id="3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4150" cy="214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AE1" w:rsidRPr="007028AD" w:rsidRDefault="00CC4AE1" w:rsidP="007028AD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Arial" w:hAnsi="Arial" w:cs="Arial"/>
          <w:color w:val="000000"/>
          <w:sz w:val="16"/>
          <w:szCs w:val="16"/>
        </w:rPr>
      </w:pP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Сл</w:t>
      </w:r>
      <w:r w:rsidRPr="007028AD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и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 xml:space="preserve">ка </w:t>
      </w:r>
      <w:r w:rsidRPr="007028AD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2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.</w:t>
      </w:r>
      <w:r w:rsidRPr="007028AD">
        <w:rPr>
          <w:rFonts w:ascii="Arial" w:hAnsi="Arial" w:cs="Arial"/>
          <w:color w:val="000000"/>
          <w:spacing w:val="1"/>
          <w:position w:val="-1"/>
          <w:sz w:val="16"/>
          <w:szCs w:val="16"/>
        </w:rPr>
        <w:t xml:space="preserve"> 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Рег</w:t>
      </w:r>
      <w:r w:rsidRPr="007028AD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у</w:t>
      </w:r>
      <w:r w:rsidRPr="007028AD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ла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ци</w:t>
      </w:r>
      <w:r w:rsidRPr="007028AD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ј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 xml:space="preserve">а </w:t>
      </w:r>
      <w:r w:rsidRPr="007028AD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а</w:t>
      </w:r>
      <w:r w:rsidRPr="007028AD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ц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етил-</w:t>
      </w:r>
      <w:r w:rsidRPr="007028AD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CoA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 xml:space="preserve"> кар</w:t>
      </w:r>
      <w:r w:rsidRPr="007028AD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б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ок</w:t>
      </w:r>
      <w:r w:rsidRPr="007028AD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с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и</w:t>
      </w:r>
      <w:r w:rsidRPr="007028AD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л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а</w:t>
      </w:r>
      <w:r w:rsidRPr="007028AD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з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е</w:t>
      </w:r>
    </w:p>
    <w:p w:rsidR="003817D4" w:rsidRDefault="003817D4" w:rsidP="0038388A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Arial" w:hAnsi="Arial" w:cs="Arial"/>
          <w:bCs/>
          <w:i/>
          <w:color w:val="000000"/>
          <w:sz w:val="20"/>
          <w:szCs w:val="20"/>
          <w:u w:val="single"/>
          <w:lang w:val="sr-Cyrl-CS"/>
        </w:rPr>
      </w:pPr>
    </w:p>
    <w:p w:rsidR="00CC4AE1" w:rsidRPr="003817D4" w:rsidRDefault="00CC4AE1" w:rsidP="003817D4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Arial" w:hAnsi="Arial" w:cs="Arial"/>
          <w:b/>
          <w:bCs/>
          <w:color w:val="000000"/>
          <w:sz w:val="20"/>
          <w:szCs w:val="20"/>
        </w:rPr>
      </w:pPr>
      <w:r w:rsidRPr="0038388A">
        <w:rPr>
          <w:rFonts w:ascii="Arial" w:hAnsi="Arial" w:cs="Arial"/>
          <w:bCs/>
          <w:i/>
          <w:color w:val="000000"/>
          <w:sz w:val="20"/>
          <w:szCs w:val="20"/>
          <w:u w:val="single"/>
        </w:rPr>
        <w:t>Дугорочна регулација ацетил-CoA карбоксилазе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:</w:t>
      </w:r>
      <w:r w:rsidRPr="00897AD9">
        <w:rPr>
          <w:rFonts w:ascii="Arial" w:hAnsi="Arial" w:cs="Arial"/>
          <w:b/>
          <w:bCs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им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хране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бог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те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ље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им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ат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ма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хр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оја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ржи масти,</w:t>
      </w:r>
      <w:r w:rsidRPr="00897AD9">
        <w:rPr>
          <w:rFonts w:ascii="Arial" w:hAnsi="Arial" w:cs="Arial"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ужем</w:t>
      </w:r>
      <w:r w:rsidRPr="00897AD9">
        <w:rPr>
          <w:rFonts w:ascii="Arial" w:hAnsi="Arial" w:cs="Arial"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оду,</w:t>
      </w:r>
      <w:r w:rsidRPr="00897AD9">
        <w:rPr>
          <w:rFonts w:ascii="Arial" w:hAnsi="Arial" w:cs="Arial"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довешће</w:t>
      </w:r>
      <w:r w:rsidRPr="00897AD9">
        <w:rPr>
          <w:rFonts w:ascii="Arial" w:hAnsi="Arial" w:cs="Arial"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до</w:t>
      </w:r>
      <w:r w:rsidRPr="00897AD9">
        <w:rPr>
          <w:rFonts w:ascii="Arial" w:hAnsi="Arial" w:cs="Arial"/>
          <w:color w:val="000000"/>
          <w:spacing w:val="2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ћ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ање</w:t>
      </w:r>
      <w:r w:rsidRPr="00897AD9">
        <w:rPr>
          <w:rFonts w:ascii="Arial" w:hAnsi="Arial" w:cs="Arial"/>
          <w:b/>
          <w:bCs/>
          <w:color w:val="000000"/>
          <w:spacing w:val="2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синтезе</w:t>
      </w:r>
      <w:r w:rsidRPr="00897AD9">
        <w:rPr>
          <w:rFonts w:ascii="Arial" w:hAnsi="Arial" w:cs="Arial"/>
          <w:b/>
          <w:bCs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ма</w:t>
      </w:r>
      <w:r w:rsidRPr="00897AD9">
        <w:rPr>
          <w:rFonts w:ascii="Arial" w:hAnsi="Arial" w:cs="Arial"/>
          <w:color w:val="000000"/>
          <w:spacing w:val="2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аце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-CoA</w:t>
      </w:r>
      <w:r w:rsidRPr="00897AD9">
        <w:rPr>
          <w:rFonts w:ascii="Arial" w:hAnsi="Arial" w:cs="Arial"/>
          <w:b/>
          <w:bCs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б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силазе</w:t>
      </w:r>
      <w:r w:rsidRPr="00897AD9">
        <w:rPr>
          <w:rFonts w:ascii="Arial" w:hAnsi="Arial" w:cs="Arial"/>
          <w:color w:val="000000"/>
          <w:sz w:val="20"/>
          <w:szCs w:val="20"/>
        </w:rPr>
        <w:t>,</w:t>
      </w:r>
      <w:r w:rsidRPr="00897AD9">
        <w:rPr>
          <w:rFonts w:ascii="Arial" w:hAnsi="Arial" w:cs="Arial"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та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2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до</w:t>
      </w:r>
      <w:r w:rsidRPr="00897AD9">
        <w:rPr>
          <w:rFonts w:ascii="Arial" w:hAnsi="Arial" w:cs="Arial"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ов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ћ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не 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тезе</w:t>
      </w:r>
      <w:r w:rsidRPr="00897AD9">
        <w:rPr>
          <w:rFonts w:ascii="Arial" w:hAnsi="Arial" w:cs="Arial"/>
          <w:color w:val="000000"/>
          <w:spacing w:val="1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них</w:t>
      </w:r>
      <w:r w:rsidRPr="00897AD9">
        <w:rPr>
          <w:rFonts w:ascii="Arial" w:hAnsi="Arial" w:cs="Arial"/>
          <w:color w:val="000000"/>
          <w:spacing w:val="1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кис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лина.</w:t>
      </w:r>
      <w:r w:rsidRPr="00897AD9">
        <w:rPr>
          <w:rFonts w:ascii="Arial" w:hAnsi="Arial" w:cs="Arial"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су</w:t>
      </w:r>
      <w:r w:rsidRPr="00897AD9">
        <w:rPr>
          <w:rFonts w:ascii="Arial" w:hAnsi="Arial" w:cs="Arial"/>
          <w:color w:val="000000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том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,</w:t>
      </w:r>
      <w:r w:rsidRPr="00897AD9">
        <w:rPr>
          <w:rFonts w:ascii="Arial" w:hAnsi="Arial" w:cs="Arial"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узима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хране</w:t>
      </w:r>
      <w:r w:rsidRPr="00897AD9">
        <w:rPr>
          <w:rFonts w:ascii="Arial" w:hAnsi="Arial" w:cs="Arial"/>
          <w:color w:val="000000"/>
          <w:spacing w:val="1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ате</w:t>
      </w:r>
      <w:r w:rsidRPr="00897AD9">
        <w:rPr>
          <w:rFonts w:ascii="Arial" w:hAnsi="Arial" w:cs="Arial"/>
          <w:color w:val="000000"/>
          <w:spacing w:val="1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масти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гладов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ов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ћ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смање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е 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зи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етил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ар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ок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зе,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ам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ње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тезе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масних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кис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ина.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На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ти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ч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оже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ути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ати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 актив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ост 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зи</w:t>
      </w:r>
      <w:r w:rsidRPr="00897AD9">
        <w:rPr>
          <w:rFonts w:ascii="Arial" w:hAnsi="Arial" w:cs="Arial"/>
          <w:color w:val="000000"/>
          <w:sz w:val="20"/>
          <w:szCs w:val="20"/>
        </w:rPr>
        <w:t>ма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синтаза м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сних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кис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на.</w:t>
      </w:r>
    </w:p>
    <w:p w:rsidR="00FA15AA" w:rsidRPr="007028AD" w:rsidRDefault="00CC4AE1" w:rsidP="003817D4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Синтаза масних киселина је</w:t>
      </w:r>
      <w:r w:rsidRPr="00897AD9">
        <w:rPr>
          <w:rFonts w:ascii="Arial" w:hAnsi="Arial" w:cs="Arial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димер, који се састоји од два полипептидна ланца </w:t>
      </w:r>
      <w:r w:rsidRPr="00897AD9">
        <w:rPr>
          <w:rFonts w:ascii="Arial" w:hAnsi="Arial" w:cs="Arial"/>
          <w:color w:val="000000"/>
          <w:sz w:val="20"/>
          <w:szCs w:val="20"/>
        </w:rPr>
        <w:t>(су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рот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о ор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је</w:t>
      </w:r>
      <w:r w:rsidRPr="00897AD9">
        <w:rPr>
          <w:rFonts w:ascii="Arial" w:hAnsi="Arial" w:cs="Arial"/>
          <w:color w:val="000000"/>
          <w:sz w:val="20"/>
          <w:szCs w:val="20"/>
        </w:rPr>
        <w:t>нтис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а). Св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ки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мер 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ад</w:t>
      </w:r>
      <w:r w:rsidRPr="00897AD9">
        <w:rPr>
          <w:rFonts w:ascii="Arial" w:hAnsi="Arial" w:cs="Arial"/>
          <w:color w:val="000000"/>
          <w:sz w:val="20"/>
          <w:szCs w:val="20"/>
        </w:rPr>
        <w:t>ржи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дам 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читих 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талит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ч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их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ста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и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за који је</w:t>
      </w:r>
      <w:r w:rsidRPr="00897AD9">
        <w:rPr>
          <w:rFonts w:ascii="Arial" w:hAnsi="Arial" w:cs="Arial"/>
          <w:b/>
          <w:bCs/>
          <w:color w:val="000000"/>
          <w:spacing w:val="-1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ал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нт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о </w:t>
      </w:r>
      <w:r w:rsidRPr="00897AD9"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зан</w:t>
      </w:r>
      <w:r w:rsidRPr="00897AD9">
        <w:rPr>
          <w:rFonts w:ascii="Arial" w:hAnsi="Arial" w:cs="Arial"/>
          <w:b/>
          <w:bCs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моле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ул</w:t>
      </w:r>
      <w:r w:rsidRPr="00897AD9">
        <w:rPr>
          <w:rFonts w:ascii="Arial" w:hAnsi="Arial" w:cs="Arial"/>
          <w:b/>
          <w:bCs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4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'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-фосфо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п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ан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ин</w:t>
      </w:r>
      <w:r w:rsidRPr="00897AD9">
        <w:rPr>
          <w:rFonts w:ascii="Arial" w:hAnsi="Arial" w:cs="Arial"/>
          <w:b/>
          <w:bCs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(код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ро</w:t>
      </w:r>
      <w:r w:rsidRPr="00897AD9">
        <w:rPr>
          <w:rFonts w:ascii="Arial" w:hAnsi="Arial" w:cs="Arial"/>
          <w:color w:val="000000"/>
          <w:sz w:val="20"/>
          <w:szCs w:val="20"/>
        </w:rPr>
        <w:t>кар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ота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ом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који</w:t>
      </w:r>
      <w:r w:rsidRPr="00897AD9">
        <w:rPr>
          <w:rFonts w:ascii="Arial" w:hAnsi="Arial" w:cs="Arial"/>
          <w:color w:val="000000"/>
          <w:spacing w:val="3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оси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4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>'</w:t>
      </w:r>
      <w:r w:rsidRPr="00897AD9">
        <w:rPr>
          <w:rFonts w:ascii="Arial" w:hAnsi="Arial" w:cs="Arial"/>
          <w:color w:val="000000"/>
          <w:sz w:val="20"/>
          <w:szCs w:val="20"/>
        </w:rPr>
        <w:t>-ф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сфо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2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ебан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означен</w:t>
      </w:r>
      <w:r w:rsidRPr="00897AD9">
        <w:rPr>
          <w:rFonts w:ascii="Arial" w:hAnsi="Arial" w:cs="Arial"/>
          <w:color w:val="000000"/>
          <w:spacing w:val="3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ао 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те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ач</w:t>
      </w:r>
      <w:r w:rsidRPr="00897AD9">
        <w:rPr>
          <w:rFonts w:ascii="Arial" w:hAnsi="Arial" w:cs="Arial"/>
          <w:color w:val="000000"/>
          <w:spacing w:val="3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ост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39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>A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CP</w:t>
      </w:r>
      <w:r w:rsidRPr="00897AD9">
        <w:rPr>
          <w:rFonts w:ascii="Arial" w:hAnsi="Arial" w:cs="Arial"/>
          <w:b/>
          <w:bCs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–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a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c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y</w:t>
      </w:r>
      <w:r w:rsidRPr="00897AD9">
        <w:rPr>
          <w:rFonts w:ascii="Arial" w:hAnsi="Arial" w:cs="Arial"/>
          <w:color w:val="000000"/>
          <w:sz w:val="20"/>
          <w:szCs w:val="20"/>
        </w:rPr>
        <w:t>l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c</w:t>
      </w:r>
      <w:r w:rsidRPr="00897AD9">
        <w:rPr>
          <w:rFonts w:ascii="Arial" w:hAnsi="Arial" w:cs="Arial"/>
          <w:color w:val="000000"/>
          <w:sz w:val="20"/>
          <w:szCs w:val="20"/>
        </w:rPr>
        <w:t>ar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r</w:t>
      </w:r>
      <w:r w:rsidRPr="00897AD9">
        <w:rPr>
          <w:rFonts w:ascii="Arial" w:hAnsi="Arial" w:cs="Arial"/>
          <w:color w:val="000000"/>
          <w:sz w:val="20"/>
          <w:szCs w:val="20"/>
        </w:rPr>
        <w:t>i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e</w:t>
      </w:r>
      <w:r w:rsidRPr="00897AD9">
        <w:rPr>
          <w:rFonts w:ascii="Arial" w:hAnsi="Arial" w:cs="Arial"/>
          <w:color w:val="000000"/>
          <w:sz w:val="20"/>
          <w:szCs w:val="20"/>
        </w:rPr>
        <w:t>r</w:t>
      </w:r>
      <w:r w:rsidRPr="00897AD9">
        <w:rPr>
          <w:rFonts w:ascii="Arial" w:hAnsi="Arial" w:cs="Arial"/>
          <w:color w:val="000000"/>
          <w:spacing w:val="3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pr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o</w:t>
      </w:r>
      <w:r w:rsidRPr="00897AD9">
        <w:rPr>
          <w:rFonts w:ascii="Arial" w:hAnsi="Arial" w:cs="Arial"/>
          <w:color w:val="000000"/>
          <w:sz w:val="20"/>
          <w:szCs w:val="20"/>
        </w:rPr>
        <w:t>t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e</w:t>
      </w:r>
      <w:r w:rsidRPr="00897AD9">
        <w:rPr>
          <w:rFonts w:ascii="Arial" w:hAnsi="Arial" w:cs="Arial"/>
          <w:color w:val="000000"/>
          <w:sz w:val="20"/>
          <w:szCs w:val="20"/>
        </w:rPr>
        <w:t>i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n</w:t>
      </w:r>
      <w:r w:rsidRPr="00897AD9">
        <w:rPr>
          <w:rFonts w:ascii="Arial" w:hAnsi="Arial" w:cs="Arial"/>
          <w:color w:val="000000"/>
          <w:sz w:val="20"/>
          <w:szCs w:val="20"/>
        </w:rPr>
        <w:t>;</w:t>
      </w:r>
      <w:r w:rsidRPr="00897AD9">
        <w:rPr>
          <w:rFonts w:ascii="Arial" w:hAnsi="Arial" w:cs="Arial"/>
          <w:color w:val="000000"/>
          <w:spacing w:val="3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3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љем</w:t>
      </w:r>
      <w:r w:rsidRPr="00897AD9">
        <w:rPr>
          <w:rFonts w:ascii="Arial" w:hAnsi="Arial" w:cs="Arial"/>
          <w:color w:val="000000"/>
          <w:spacing w:val="3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тексту </w:t>
      </w:r>
      <w:r w:rsidRPr="00897AD9">
        <w:rPr>
          <w:rFonts w:ascii="Arial" w:hAnsi="Arial" w:cs="Arial"/>
          <w:color w:val="000000"/>
          <w:spacing w:val="-1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кор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стићемо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>A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CP</w:t>
      </w:r>
      <w:r w:rsidRPr="00897AD9">
        <w:rPr>
          <w:rFonts w:ascii="Arial" w:hAnsi="Arial" w:cs="Arial"/>
          <w:b/>
          <w:bCs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кад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ов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ри</w:t>
      </w:r>
      <w:r w:rsidRPr="00897AD9">
        <w:rPr>
          <w:rFonts w:ascii="Arial" w:hAnsi="Arial" w:cs="Arial"/>
          <w:color w:val="000000"/>
          <w:sz w:val="20"/>
          <w:szCs w:val="20"/>
        </w:rPr>
        <w:t>мо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ариотској 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тази 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кис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лина и њ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но</w:t>
      </w:r>
      <w:r w:rsidRPr="00897AD9">
        <w:rPr>
          <w:rFonts w:ascii="Arial" w:hAnsi="Arial" w:cs="Arial"/>
          <w:color w:val="000000"/>
          <w:sz w:val="20"/>
          <w:szCs w:val="20"/>
        </w:rPr>
        <w:t>м 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мену за ко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и је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ов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но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везан 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ле</w:t>
      </w:r>
      <w:r w:rsidRPr="00897AD9">
        <w:rPr>
          <w:rFonts w:ascii="Arial" w:hAnsi="Arial" w:cs="Arial"/>
          <w:color w:val="000000"/>
          <w:sz w:val="20"/>
          <w:szCs w:val="20"/>
        </w:rPr>
        <w:t>кул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4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>'</w:t>
      </w:r>
      <w:r w:rsidRPr="00897AD9">
        <w:rPr>
          <w:rFonts w:ascii="Arial" w:hAnsi="Arial" w:cs="Arial"/>
          <w:color w:val="000000"/>
          <w:sz w:val="20"/>
          <w:szCs w:val="20"/>
        </w:rPr>
        <w:t>-фосфо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ет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).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липе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дни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ланци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ста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љ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ан 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ам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ог 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рот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са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и,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што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ућ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ва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истов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тезу</w:t>
      </w:r>
      <w:r w:rsidRPr="00897AD9">
        <w:rPr>
          <w:rFonts w:ascii="Arial" w:hAnsi="Arial" w:cs="Arial"/>
          <w:color w:val="000000"/>
          <w:spacing w:val="1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 ланц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Св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ки од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пол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ид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х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а је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аст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вљен од три 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и су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Ď</w:t>
      </w:r>
      <w:r w:rsidRPr="00897AD9">
        <w:rPr>
          <w:rFonts w:ascii="Arial" w:hAnsi="Arial" w:cs="Arial"/>
          <w:color w:val="000000"/>
          <w:sz w:val="20"/>
          <w:szCs w:val="20"/>
        </w:rPr>
        <w:t>усобно</w:t>
      </w:r>
      <w:r w:rsidRPr="00897AD9">
        <w:rPr>
          <w:rFonts w:ascii="Arial" w:hAnsi="Arial" w:cs="Arial"/>
          <w:color w:val="000000"/>
          <w:spacing w:val="-2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и флек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лним рег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а:</w:t>
      </w:r>
    </w:p>
    <w:p w:rsidR="00FA15AA" w:rsidRPr="00897AD9" w:rsidRDefault="00FA15AA" w:rsidP="00FA15AA">
      <w:pPr>
        <w:widowControl w:val="0"/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ab/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Дом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1</w:t>
      </w:r>
      <w:r w:rsidRPr="00897AD9">
        <w:rPr>
          <w:rFonts w:ascii="Arial" w:hAnsi="Arial" w:cs="Arial"/>
          <w:b/>
          <w:bCs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жи </w:t>
      </w:r>
      <w:r w:rsidRPr="00897AD9">
        <w:rPr>
          <w:rFonts w:ascii="Arial" w:hAnsi="Arial" w:cs="Arial"/>
          <w:b/>
          <w:bCs/>
          <w:color w:val="000000"/>
          <w:spacing w:val="-4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ацетил</w:t>
      </w:r>
      <w:r w:rsidRPr="00897AD9">
        <w:rPr>
          <w:rFonts w:ascii="Arial" w:hAnsi="Arial" w:cs="Arial"/>
          <w:b/>
          <w:bCs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нс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ф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азу</w:t>
      </w:r>
      <w:r w:rsidRPr="00897AD9">
        <w:rPr>
          <w:rFonts w:ascii="Arial" w:hAnsi="Arial" w:cs="Arial"/>
          <w:b/>
          <w:bCs/>
          <w:color w:val="000000"/>
          <w:spacing w:val="1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(ве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ив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z w:val="20"/>
          <w:szCs w:val="20"/>
        </w:rPr>
        <w:t>ети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-SH 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упу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ци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теи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јед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ла</w:t>
      </w:r>
      <w:r w:rsidRPr="00897AD9">
        <w:rPr>
          <w:rFonts w:ascii="Arial" w:hAnsi="Arial" w:cs="Arial"/>
          <w:color w:val="000000"/>
          <w:sz w:val="20"/>
          <w:szCs w:val="20"/>
        </w:rPr>
        <w:t>нца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тазе</w:t>
      </w:r>
      <w:r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мас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х кис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лина),</w:t>
      </w:r>
      <w:r w:rsidRPr="00897AD9">
        <w:rPr>
          <w:rFonts w:ascii="Arial" w:hAnsi="Arial" w:cs="Arial"/>
          <w:color w:val="000000"/>
          <w:spacing w:val="5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46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нсфе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pacing w:val="4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(вез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ва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4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4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pacing w:val="4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4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pacing w:val="12"/>
          <w:sz w:val="20"/>
          <w:szCs w:val="20"/>
        </w:rPr>
        <w:t>SH</w:t>
      </w:r>
      <w:r w:rsidRPr="00897AD9">
        <w:rPr>
          <w:rFonts w:ascii="Arial" w:hAnsi="Arial" w:cs="Arial"/>
          <w:color w:val="000000"/>
          <w:spacing w:val="4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гр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пу</w:t>
      </w:r>
      <w:r w:rsidRPr="00897AD9">
        <w:rPr>
          <w:rFonts w:ascii="Arial" w:hAnsi="Arial" w:cs="Arial"/>
          <w:color w:val="000000"/>
          <w:spacing w:val="4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рот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ина</w:t>
      </w:r>
      <w:r w:rsidRPr="00897AD9">
        <w:rPr>
          <w:rFonts w:ascii="Arial" w:hAnsi="Arial" w:cs="Arial"/>
          <w:color w:val="000000"/>
          <w:spacing w:val="-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са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ч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4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4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ост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тк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4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ACP,</w:t>
      </w:r>
      <w:r w:rsidRPr="00897AD9">
        <w:rPr>
          <w:rFonts w:ascii="Arial" w:hAnsi="Arial" w:cs="Arial"/>
          <w:color w:val="000000"/>
          <w:spacing w:val="4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али 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ам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1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ланца</w:t>
      </w:r>
      <w:r w:rsidRPr="00897AD9">
        <w:rPr>
          <w:rFonts w:ascii="Arial" w:hAnsi="Arial" w:cs="Arial"/>
          <w:color w:val="000000"/>
          <w:spacing w:val="1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мас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pacing w:val="1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кис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ина)</w:t>
      </w:r>
      <w:r w:rsidRPr="00897AD9">
        <w:rPr>
          <w:rFonts w:ascii="Arial" w:hAnsi="Arial" w:cs="Arial"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-37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тоацил</w:t>
      </w:r>
      <w:r w:rsidRPr="00897AD9">
        <w:rPr>
          <w:rFonts w:ascii="Arial" w:hAnsi="Arial" w:cs="Arial"/>
          <w:b/>
          <w:bCs/>
          <w:color w:val="000000"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синтет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зу</w:t>
      </w:r>
      <w:r w:rsidRPr="00897AD9">
        <w:rPr>
          <w:rFonts w:ascii="Arial" w:hAnsi="Arial" w:cs="Arial"/>
          <w:b/>
          <w:bCs/>
          <w:color w:val="000000"/>
          <w:spacing w:val="1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(ко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ензац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ја</w:t>
      </w:r>
      <w:r w:rsidRPr="00897AD9">
        <w:rPr>
          <w:rFonts w:ascii="Arial" w:hAnsi="Arial" w:cs="Arial"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тил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–</w:t>
      </w:r>
      <w:r w:rsidRPr="00897AD9">
        <w:rPr>
          <w:rFonts w:ascii="Arial" w:hAnsi="Arial" w:cs="Arial"/>
          <w:color w:val="000000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pacing w:val="3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pacing w:val="3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а SH 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рупи ACP)</w:t>
      </w:r>
    </w:p>
    <w:p w:rsidR="00FA15AA" w:rsidRPr="00897AD9" w:rsidRDefault="00FA15AA" w:rsidP="00FA15AA">
      <w:pPr>
        <w:widowControl w:val="0"/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ab/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Дом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2</w:t>
      </w:r>
      <w:r w:rsidRPr="00897AD9">
        <w:rPr>
          <w:rFonts w:ascii="Arial" w:hAnsi="Arial" w:cs="Arial"/>
          <w:b/>
          <w:bCs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адржи: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те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но</w:t>
      </w:r>
      <w:r w:rsidRPr="00897AD9">
        <w:rPr>
          <w:rFonts w:ascii="Arial" w:hAnsi="Arial" w:cs="Arial"/>
          <w:color w:val="000000"/>
          <w:sz w:val="20"/>
          <w:szCs w:val="20"/>
        </w:rPr>
        <w:t>сач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ацил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ост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ка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4"/>
          <w:sz w:val="20"/>
          <w:szCs w:val="20"/>
        </w:rPr>
        <w:t>(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ACP</w:t>
      </w:r>
      <w:r w:rsidRPr="00897AD9">
        <w:rPr>
          <w:rFonts w:ascii="Arial" w:hAnsi="Arial" w:cs="Arial"/>
          <w:color w:val="000000"/>
          <w:sz w:val="20"/>
          <w:szCs w:val="20"/>
        </w:rPr>
        <w:t>)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ч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и је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зим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4'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>фосфо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от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ка 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киселина,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етоа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ил 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зу,</w:t>
      </w:r>
      <w:r w:rsidRPr="00897AD9">
        <w:rPr>
          <w:rFonts w:ascii="Arial" w:hAnsi="Arial" w:cs="Arial"/>
          <w:b/>
          <w:bCs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дех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драт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зу</w:t>
      </w:r>
      <w:r w:rsidRPr="00897AD9">
        <w:rPr>
          <w:rFonts w:ascii="Arial" w:hAnsi="Arial" w:cs="Arial"/>
          <w:b/>
          <w:bCs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зу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На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доме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ав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кц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је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ук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раст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ћег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ланца мас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е ки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елин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,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чему сви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аст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ли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рмед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иј</w:t>
      </w:r>
      <w:r w:rsidRPr="00897AD9">
        <w:rPr>
          <w:rFonts w:ascii="Arial" w:hAnsi="Arial" w:cs="Arial"/>
          <w:color w:val="000000"/>
          <w:sz w:val="20"/>
          <w:szCs w:val="20"/>
        </w:rPr>
        <w:t>ери -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међу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оизво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и остају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за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и за ACP.</w:t>
      </w:r>
    </w:p>
    <w:p w:rsidR="00FA15AA" w:rsidRPr="00897AD9" w:rsidRDefault="00FA15AA" w:rsidP="00FA15AA">
      <w:pPr>
        <w:widowControl w:val="0"/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ab/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Дом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3 </w:t>
      </w:r>
      <w:r w:rsidRPr="00897AD9">
        <w:rPr>
          <w:rFonts w:ascii="Arial" w:hAnsi="Arial" w:cs="Arial"/>
          <w:color w:val="000000"/>
          <w:sz w:val="20"/>
          <w:szCs w:val="20"/>
        </w:rPr>
        <w:t>са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жи: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лазу </w:t>
      </w:r>
      <w:r w:rsidRPr="00897AD9">
        <w:rPr>
          <w:rFonts w:ascii="Arial" w:hAnsi="Arial" w:cs="Arial"/>
          <w:color w:val="000000"/>
          <w:sz w:val="20"/>
          <w:szCs w:val="20"/>
        </w:rPr>
        <w:t>ко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а врши 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дв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z w:val="20"/>
          <w:szCs w:val="20"/>
        </w:rPr>
        <w:t>е 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тетисаног палмитата (C16)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д 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тазе ма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сн</w:t>
      </w:r>
      <w:r w:rsidRPr="00897AD9">
        <w:rPr>
          <w:rFonts w:ascii="Arial" w:hAnsi="Arial" w:cs="Arial"/>
          <w:color w:val="000000"/>
          <w:sz w:val="20"/>
          <w:szCs w:val="20"/>
        </w:rPr>
        <w:t>их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кисели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на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</w:p>
    <w:p w:rsidR="007028AD" w:rsidRPr="00897AD9" w:rsidRDefault="007028AD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н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оч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ог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ор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а 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зе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-CoA</w:t>
      </w:r>
      <w:r w:rsidRPr="00897AD9">
        <w:rPr>
          <w:rFonts w:ascii="Arial" w:hAnsi="Arial" w:cs="Arial"/>
          <w:color w:val="000000"/>
          <w:sz w:val="20"/>
          <w:szCs w:val="20"/>
        </w:rPr>
        <w:t>,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ес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си</w:t>
      </w:r>
      <w:r w:rsidRPr="00897AD9">
        <w:rPr>
          <w:rFonts w:ascii="Arial" w:hAnsi="Arial" w:cs="Arial"/>
          <w:color w:val="000000"/>
          <w:sz w:val="20"/>
          <w:szCs w:val="20"/>
        </w:rPr>
        <w:t>нт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зе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асних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кис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лина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стоји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виш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рук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г </w:t>
      </w:r>
      <w:r w:rsidRPr="00897AD9"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љ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ња цик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уса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чети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и уз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стопне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акц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:</w:t>
      </w:r>
    </w:p>
    <w:p w:rsidR="007028AD" w:rsidRPr="00897AD9" w:rsidRDefault="007028AD" w:rsidP="007028AD">
      <w:pPr>
        <w:widowControl w:val="0"/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ab/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кон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енз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ције</w:t>
      </w:r>
    </w:p>
    <w:p w:rsidR="007028AD" w:rsidRPr="00897AD9" w:rsidRDefault="007028AD" w:rsidP="007028AD">
      <w:pPr>
        <w:widowControl w:val="0"/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ab/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</w:p>
    <w:p w:rsidR="007028AD" w:rsidRPr="00897AD9" w:rsidRDefault="007028AD" w:rsidP="007028AD">
      <w:pPr>
        <w:widowControl w:val="0"/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ab/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дех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драт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ције</w:t>
      </w:r>
    </w:p>
    <w:p w:rsidR="007028AD" w:rsidRPr="00897AD9" w:rsidRDefault="007028AD" w:rsidP="007028AD">
      <w:pPr>
        <w:widowControl w:val="0"/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ab/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</w:t>
      </w:r>
    </w:p>
    <w:p w:rsidR="00FA15AA" w:rsidRPr="00D435E9" w:rsidRDefault="00D435E9" w:rsidP="00D435E9">
      <w:pPr>
        <w:widowControl w:val="0"/>
        <w:tabs>
          <w:tab w:val="left" w:pos="138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lastRenderedPageBreak/>
        <w:t>А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це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тил</w:t>
      </w:r>
      <w:r w:rsidRPr="00897AD9">
        <w:rPr>
          <w:rFonts w:ascii="Arial" w:hAnsi="Arial" w:cs="Arial"/>
          <w:b/>
          <w:bCs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гру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п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а </w:t>
      </w:r>
      <w:r w:rsidRPr="00897AD9">
        <w:rPr>
          <w:rFonts w:ascii="Arial" w:hAnsi="Arial" w:cs="Arial"/>
          <w:color w:val="000000"/>
          <w:sz w:val="20"/>
          <w:szCs w:val="20"/>
        </w:rPr>
        <w:t>из</w:t>
      </w:r>
      <w:r w:rsidRPr="00897AD9">
        <w:rPr>
          <w:rFonts w:ascii="Arial" w:hAnsi="Arial" w:cs="Arial"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етил-CoA</w:t>
      </w:r>
      <w:r w:rsidRPr="00897AD9">
        <w:rPr>
          <w:rFonts w:ascii="Arial" w:hAnsi="Arial" w:cs="Arial"/>
          <w:b/>
          <w:bCs/>
          <w:color w:val="000000"/>
          <w:spacing w:val="4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си</w:t>
      </w:r>
      <w:r w:rsidRPr="00897AD9">
        <w:rPr>
          <w:rFonts w:ascii="Arial" w:hAnsi="Arial" w:cs="Arial"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SH</w:t>
      </w:r>
      <w:r w:rsidRPr="00897AD9">
        <w:rPr>
          <w:rFonts w:ascii="Arial" w:hAnsi="Arial" w:cs="Arial"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гр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пу</w:t>
      </w:r>
      <w:r w:rsidRPr="00897AD9">
        <w:rPr>
          <w:rFonts w:ascii="Arial" w:hAnsi="Arial" w:cs="Arial"/>
          <w:color w:val="000000"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стеи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кетоац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2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таз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  <w:r w:rsidRPr="00897AD9">
        <w:rPr>
          <w:rFonts w:ascii="Arial" w:hAnsi="Arial" w:cs="Arial"/>
          <w:color w:val="000000"/>
          <w:spacing w:val="2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ци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2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кат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е </w:t>
      </w:r>
      <w:r w:rsidRPr="00897AD9">
        <w:rPr>
          <w:rFonts w:ascii="Arial" w:hAnsi="Arial" w:cs="Arial"/>
          <w:color w:val="000000"/>
          <w:spacing w:val="-2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етил-CoA</w:t>
      </w:r>
      <w:r w:rsidRPr="00897AD9">
        <w:rPr>
          <w:rFonts w:ascii="Arial" w:hAnsi="Arial" w:cs="Arial"/>
          <w:b/>
          <w:bCs/>
          <w:color w:val="000000"/>
          <w:spacing w:val="2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–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 xml:space="preserve"> ACP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нс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цилаза</w:t>
      </w:r>
      <w:r>
        <w:rPr>
          <w:rFonts w:ascii="Arial" w:hAnsi="Arial" w:cs="Arial"/>
          <w:b/>
          <w:bCs/>
          <w:color w:val="000000"/>
          <w:sz w:val="20"/>
          <w:szCs w:val="20"/>
        </w:rPr>
        <w:t>.</w:t>
      </w:r>
    </w:p>
    <w:p w:rsidR="00CC4AE1" w:rsidRPr="00897AD9" w:rsidRDefault="00BB1DFA" w:rsidP="00897AD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  <w:lang w:val="en-US"/>
        </w:rPr>
        <w:drawing>
          <wp:inline distT="0" distB="0" distL="0" distR="0">
            <wp:extent cx="2571750" cy="3937000"/>
            <wp:effectExtent l="19050" t="0" r="0" b="0"/>
            <wp:docPr id="3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393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/>
          <w:sz w:val="20"/>
          <w:szCs w:val="20"/>
        </w:rPr>
      </w:pPr>
    </w:p>
    <w:p w:rsidR="00CC4AE1" w:rsidRPr="00FA15AA" w:rsidRDefault="00CC4AE1" w:rsidP="00FA15A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/>
          <w:sz w:val="16"/>
          <w:szCs w:val="16"/>
          <w:lang w:val="sr-Cyrl-CS"/>
        </w:rPr>
      </w:pP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Сл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и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 xml:space="preserve">ка 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3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.</w:t>
      </w:r>
      <w:r w:rsidRPr="00FA15AA">
        <w:rPr>
          <w:rFonts w:ascii="Arial" w:hAnsi="Arial" w:cs="Arial"/>
          <w:color w:val="000000"/>
          <w:spacing w:val="1"/>
          <w:position w:val="-1"/>
          <w:sz w:val="16"/>
          <w:szCs w:val="16"/>
        </w:rPr>
        <w:t xml:space="preserve"> 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Рег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у</w:t>
      </w:r>
      <w:r w:rsidRPr="00FA15AA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ла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ци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ј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а си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н</w:t>
      </w:r>
      <w:r w:rsidRPr="00FA15AA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т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езе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 xml:space="preserve"> 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м</w:t>
      </w:r>
      <w:r w:rsidRPr="00FA15AA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а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сн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и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х ки</w:t>
      </w:r>
      <w:r w:rsidRPr="00FA15AA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с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е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л</w:t>
      </w:r>
      <w:r w:rsidRPr="00FA15AA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и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на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Мал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гру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п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са</w:t>
      </w:r>
      <w:r w:rsidRPr="00897AD9">
        <w:rPr>
          <w:rFonts w:ascii="Arial" w:hAnsi="Arial" w:cs="Arial"/>
          <w:b/>
          <w:bCs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л-CoA</w:t>
      </w:r>
      <w:r w:rsidRPr="00897AD9">
        <w:rPr>
          <w:rFonts w:ascii="Arial" w:hAnsi="Arial" w:cs="Arial"/>
          <w:b/>
          <w:bCs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прен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на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SH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гр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фосфопант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ACP,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дру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ог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масних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ис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ли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. Ову</w:t>
      </w:r>
      <w:r w:rsidRPr="00897AD9">
        <w:rPr>
          <w:rFonts w:ascii="Arial" w:hAnsi="Arial" w:cs="Arial"/>
          <w:color w:val="000000"/>
          <w:spacing w:val="4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р-ју</w:t>
      </w:r>
      <w:r w:rsidRPr="00897AD9">
        <w:rPr>
          <w:rFonts w:ascii="Arial" w:hAnsi="Arial" w:cs="Arial"/>
          <w:color w:val="000000"/>
          <w:spacing w:val="4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ат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лизује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ил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CoA</w:t>
      </w:r>
      <w:r w:rsidRPr="00897AD9">
        <w:rPr>
          <w:rFonts w:ascii="Arial" w:hAnsi="Arial" w:cs="Arial"/>
          <w:b/>
          <w:bCs/>
          <w:color w:val="000000"/>
          <w:spacing w:val="4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ACP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-т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ан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аза.</w:t>
      </w:r>
      <w:r w:rsidRPr="00897AD9">
        <w:rPr>
          <w:rFonts w:ascii="Arial" w:hAnsi="Arial" w:cs="Arial"/>
          <w:b/>
          <w:bCs/>
          <w:color w:val="000000"/>
          <w:spacing w:val="4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ил</w:t>
      </w:r>
      <w:r w:rsidRPr="00897AD9">
        <w:rPr>
          <w:rFonts w:ascii="Arial" w:hAnsi="Arial" w:cs="Arial"/>
          <w:color w:val="000000"/>
          <w:spacing w:val="4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4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ало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4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4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ста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ље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е су</w:t>
      </w:r>
      <w:r w:rsidRPr="00897AD9">
        <w:rPr>
          <w:rFonts w:ascii="Arial" w:hAnsi="Arial" w:cs="Arial"/>
          <w:color w:val="000000"/>
          <w:spacing w:val="-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јед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4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наспр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4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уге</w:t>
      </w:r>
      <w:r w:rsidRPr="00897AD9">
        <w:rPr>
          <w:rFonts w:ascii="Arial" w:hAnsi="Arial" w:cs="Arial"/>
          <w:color w:val="000000"/>
          <w:spacing w:val="4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што 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ш</w:t>
      </w:r>
      <w:r w:rsidRPr="00897AD9">
        <w:rPr>
          <w:rFonts w:ascii="Arial" w:hAnsi="Arial" w:cs="Arial"/>
          <w:color w:val="000000"/>
          <w:sz w:val="20"/>
          <w:szCs w:val="20"/>
        </w:rPr>
        <w:t>ава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-ју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кон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енз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ције </w:t>
      </w:r>
      <w:r w:rsidRPr="00897AD9">
        <w:rPr>
          <w:rFonts w:ascii="Arial" w:hAnsi="Arial" w:cs="Arial"/>
          <w:color w:val="000000"/>
          <w:sz w:val="20"/>
          <w:szCs w:val="20"/>
        </w:rPr>
        <w:t>ко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у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ат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је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β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то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ац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ACP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-синтаз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BB1DFA" w:rsidP="00897AD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position w:val="-312"/>
          <w:sz w:val="20"/>
          <w:szCs w:val="20"/>
          <w:lang w:val="en-US"/>
        </w:rPr>
        <w:drawing>
          <wp:inline distT="0" distB="0" distL="0" distR="0">
            <wp:extent cx="2749550" cy="2584450"/>
            <wp:effectExtent l="19050" t="0" r="0" b="0"/>
            <wp:docPr id="3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0" cy="258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15AA" w:rsidRDefault="00CC4AE1" w:rsidP="00FA15A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/>
          <w:sz w:val="16"/>
          <w:szCs w:val="16"/>
          <w:lang w:val="sr-Cyrl-CS"/>
        </w:rPr>
      </w:pP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Сл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и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 xml:space="preserve">ка 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4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.</w:t>
      </w:r>
      <w:r w:rsidRPr="00FA15AA">
        <w:rPr>
          <w:rFonts w:ascii="Arial" w:hAnsi="Arial" w:cs="Arial"/>
          <w:color w:val="000000"/>
          <w:spacing w:val="1"/>
          <w:position w:val="-1"/>
          <w:sz w:val="16"/>
          <w:szCs w:val="16"/>
        </w:rPr>
        <w:t xml:space="preserve"> 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Му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л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ти</w:t>
      </w:r>
      <w:r w:rsidRPr="00FA15AA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ка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тал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и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тички ко</w:t>
      </w:r>
      <w:r w:rsidRPr="00FA15AA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м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п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л</w:t>
      </w:r>
      <w:r w:rsidRPr="00FA15AA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е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кс синт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а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зе м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а</w:t>
      </w:r>
      <w:r w:rsidRPr="00FA15AA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с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н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и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х ки</w:t>
      </w:r>
      <w:r w:rsidRPr="00FA15AA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с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е</w:t>
      </w:r>
      <w:r w:rsidRPr="00FA15AA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л</w:t>
      </w:r>
      <w:r w:rsidRPr="00FA15AA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и</w:t>
      </w:r>
      <w:r w:rsidRPr="00FA15AA">
        <w:rPr>
          <w:rFonts w:ascii="Arial" w:hAnsi="Arial" w:cs="Arial"/>
          <w:color w:val="000000"/>
          <w:position w:val="-1"/>
          <w:sz w:val="16"/>
          <w:szCs w:val="16"/>
        </w:rPr>
        <w:t>на</w:t>
      </w:r>
    </w:p>
    <w:p w:rsidR="00CC4AE1" w:rsidRPr="00FA15AA" w:rsidRDefault="00CC4AE1" w:rsidP="00FA15A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6"/>
          <w:szCs w:val="16"/>
        </w:rPr>
      </w:pP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тилска</w:t>
      </w:r>
      <w:r w:rsidRPr="00897AD9">
        <w:rPr>
          <w:rFonts w:ascii="Arial" w:hAnsi="Arial" w:cs="Arial"/>
          <w:color w:val="000000"/>
          <w:spacing w:val="3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та</w:t>
      </w:r>
      <w:r w:rsidRPr="00897AD9">
        <w:rPr>
          <w:rFonts w:ascii="Arial" w:hAnsi="Arial" w:cs="Arial"/>
          <w:color w:val="000000"/>
          <w:spacing w:val="3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3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3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3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мал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л,</w:t>
      </w:r>
      <w:r w:rsidRPr="00897AD9">
        <w:rPr>
          <w:rFonts w:ascii="Arial" w:hAnsi="Arial" w:cs="Arial"/>
          <w:color w:val="000000"/>
          <w:spacing w:val="3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уз</w:t>
      </w:r>
      <w:r w:rsidRPr="00897AD9">
        <w:rPr>
          <w:rFonts w:ascii="Arial" w:hAnsi="Arial" w:cs="Arial"/>
          <w:color w:val="000000"/>
          <w:spacing w:val="4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арбокс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ију</w:t>
      </w:r>
      <w:r w:rsidRPr="00897AD9">
        <w:rPr>
          <w:rFonts w:ascii="Arial" w:hAnsi="Arial" w:cs="Arial"/>
          <w:color w:val="000000"/>
          <w:spacing w:val="3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мал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4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ост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тка</w:t>
      </w:r>
      <w:r w:rsidRPr="00897AD9">
        <w:rPr>
          <w:rFonts w:ascii="Arial" w:hAnsi="Arial" w:cs="Arial"/>
          <w:color w:val="000000"/>
          <w:spacing w:val="3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4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итак</w:t>
      </w:r>
      <w:r w:rsidRPr="00897AD9">
        <w:rPr>
          <w:rFonts w:ascii="Arial" w:hAnsi="Arial" w:cs="Arial"/>
          <w:color w:val="000000"/>
          <w:spacing w:val="4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CO</w:t>
      </w:r>
      <w:r w:rsidRPr="00897AD9">
        <w:rPr>
          <w:rFonts w:ascii="Arial" w:hAnsi="Arial" w:cs="Arial"/>
          <w:color w:val="000000"/>
          <w:sz w:val="20"/>
          <w:szCs w:val="20"/>
          <w:vertAlign w:val="subscript"/>
        </w:rPr>
        <w:t>2</w:t>
      </w:r>
      <w:r w:rsidRPr="00897AD9">
        <w:rPr>
          <w:rFonts w:ascii="Arial" w:hAnsi="Arial" w:cs="Arial"/>
          <w:color w:val="000000"/>
          <w:spacing w:val="18"/>
          <w:position w:val="-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наста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6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ац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 остат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к.</w:t>
      </w:r>
      <w:r w:rsidRPr="00897AD9">
        <w:rPr>
          <w:rFonts w:ascii="Arial" w:hAnsi="Arial" w:cs="Arial"/>
          <w:b/>
          <w:bCs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след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ћ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pacing w:val="1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-ји</w:t>
      </w:r>
      <w:r w:rsidRPr="00897AD9">
        <w:rPr>
          <w:rFonts w:ascii="Arial" w:hAnsi="Arial" w:cs="Arial"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ла</w:t>
      </w:r>
      <w:r w:rsidRPr="00897AD9">
        <w:rPr>
          <w:rFonts w:ascii="Arial" w:hAnsi="Arial" w:cs="Arial"/>
          <w:color w:val="000000"/>
          <w:spacing w:val="17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то</w:t>
      </w:r>
      <w:r w:rsidRPr="00897AD9">
        <w:rPr>
          <w:rFonts w:ascii="Arial" w:hAnsi="Arial" w:cs="Arial"/>
          <w:b/>
          <w:bCs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гру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п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17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кује</w:t>
      </w:r>
      <w:r w:rsidRPr="00897AD9">
        <w:rPr>
          <w:rFonts w:ascii="Arial" w:hAnsi="Arial" w:cs="Arial"/>
          <w:b/>
          <w:bCs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до</w:t>
      </w:r>
      <w:r w:rsidRPr="00897AD9">
        <w:rPr>
          <w:rFonts w:ascii="Arial" w:hAnsi="Arial" w:cs="Arial"/>
          <w:color w:val="000000"/>
          <w:spacing w:val="17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ал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х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не</w:t>
      </w:r>
      <w:r w:rsidRPr="00897AD9">
        <w:rPr>
          <w:rFonts w:ascii="Arial" w:hAnsi="Arial" w:cs="Arial"/>
          <w:b/>
          <w:bCs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еј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>в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ом</w:t>
      </w:r>
      <w:r w:rsidRPr="00897AD9">
        <w:rPr>
          <w:rFonts w:ascii="Arial" w:hAnsi="Arial" w:cs="Arial"/>
          <w:b/>
          <w:bCs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има </w:t>
      </w:r>
      <w:r w:rsidRPr="00897AD9">
        <w:rPr>
          <w:rFonts w:ascii="Arial" w:hAnsi="Arial" w:cs="Arial"/>
          <w:b/>
          <w:bCs/>
          <w:color w:val="000000"/>
          <w:spacing w:val="-38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3</w:t>
      </w:r>
      <w:r w:rsidRPr="00897AD9">
        <w:rPr>
          <w:rFonts w:ascii="Arial" w:hAnsi="Arial" w:cs="Arial"/>
          <w:b/>
          <w:bCs/>
          <w:color w:val="000000"/>
          <w:spacing w:val="-3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тоаци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>ACP</w:t>
      </w:r>
      <w:r w:rsidRPr="00897AD9">
        <w:rPr>
          <w:rFonts w:ascii="Arial" w:hAnsi="Arial" w:cs="Arial"/>
          <w:b/>
          <w:bCs/>
          <w:color w:val="000000"/>
          <w:spacing w:val="2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, ко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и 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држи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NADPH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као 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ензим.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стаје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3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х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дрок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б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ирил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ACP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,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им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 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дује 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NADP+.</w:t>
      </w:r>
    </w:p>
    <w:p w:rsidR="00CC4AE1" w:rsidRPr="00FA15AA" w:rsidRDefault="00CC4AE1" w:rsidP="00FA15AA">
      <w:pPr>
        <w:widowControl w:val="0"/>
        <w:tabs>
          <w:tab w:val="left" w:pos="832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х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драт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циј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3-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утир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ри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ата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(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зим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3</w:t>
      </w:r>
      <w:r w:rsidRPr="00897AD9">
        <w:rPr>
          <w:rFonts w:ascii="Arial" w:hAnsi="Arial" w:cs="Arial"/>
          <w:b/>
          <w:bCs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х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дрок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л-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ACP</w:t>
      </w:r>
      <w:r w:rsidRPr="00897AD9">
        <w:rPr>
          <w:rFonts w:ascii="Arial" w:hAnsi="Arial" w:cs="Arial"/>
          <w:b/>
          <w:bCs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дех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драт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за</w:t>
      </w:r>
      <w:r w:rsidRPr="00897AD9">
        <w:rPr>
          <w:rFonts w:ascii="Arial" w:hAnsi="Arial" w:cs="Arial"/>
          <w:i/>
          <w:iCs/>
          <w:color w:val="000000"/>
          <w:sz w:val="20"/>
          <w:szCs w:val="20"/>
        </w:rPr>
        <w:t>)</w:t>
      </w:r>
      <w:r w:rsidRPr="00897AD9">
        <w:rPr>
          <w:rFonts w:ascii="Arial" w:hAnsi="Arial" w:cs="Arial"/>
          <w:i/>
          <w:iCs/>
          <w:color w:val="000000"/>
          <w:spacing w:val="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ра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и се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крот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ив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т (тра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–</w:t>
      </w:r>
      <w:r w:rsidRPr="00897AD9">
        <w:rPr>
          <w:rFonts w:ascii="Arial" w:hAnsi="Arial" w:cs="Arial"/>
          <w:color w:val="000000"/>
          <w:sz w:val="20"/>
          <w:szCs w:val="20"/>
        </w:rPr>
        <w:t>геометрија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струке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везе),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38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ом</w:t>
      </w:r>
      <w:r w:rsidRPr="00897AD9">
        <w:rPr>
          <w:rFonts w:ascii="Arial" w:hAnsi="Arial" w:cs="Arial"/>
          <w:b/>
          <w:bCs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востр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ке</w:t>
      </w:r>
      <w:r w:rsidRPr="00897AD9">
        <w:rPr>
          <w:rFonts w:ascii="Arial" w:hAnsi="Arial" w:cs="Arial"/>
          <w:color w:val="000000"/>
          <w:spacing w:val="3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езе</w:t>
      </w:r>
      <w:r w:rsidRPr="00897AD9">
        <w:rPr>
          <w:rFonts w:ascii="Arial" w:hAnsi="Arial" w:cs="Arial"/>
          <w:color w:val="000000"/>
          <w:spacing w:val="3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2,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3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-тр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нс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ено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ACP</w:t>
      </w:r>
      <w:r w:rsidRPr="00897AD9">
        <w:rPr>
          <w:rFonts w:ascii="Arial" w:hAnsi="Arial" w:cs="Arial"/>
          <w:b/>
          <w:bCs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едукт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з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)</w:t>
      </w:r>
      <w:r w:rsidRPr="00897AD9">
        <w:rPr>
          <w:rFonts w:ascii="Arial" w:hAnsi="Arial" w:cs="Arial"/>
          <w:color w:val="000000"/>
          <w:spacing w:val="3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рил-ACP.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ли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утир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ост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так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затим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ом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са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ACP-а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ет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ацил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зу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(</w:t>
      </w:r>
      <w:r w:rsidRPr="00897AD9">
        <w:rPr>
          <w:rFonts w:ascii="Arial" w:hAnsi="Arial" w:cs="Arial"/>
          <w:color w:val="000000"/>
          <w:sz w:val="20"/>
          <w:szCs w:val="20"/>
        </w:rPr>
        <w:t>ко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за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ија)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асне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кисел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не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ж</w:t>
      </w:r>
      <w:r w:rsidRPr="00897AD9">
        <w:rPr>
          <w:rFonts w:ascii="Arial" w:hAnsi="Arial" w:cs="Arial"/>
          <w:color w:val="000000"/>
          <w:sz w:val="20"/>
          <w:szCs w:val="20"/>
        </w:rPr>
        <w:t>е ући</w:t>
      </w:r>
      <w:r w:rsidRPr="00897AD9">
        <w:rPr>
          <w:rFonts w:ascii="Arial" w:hAnsi="Arial" w:cs="Arial"/>
          <w:color w:val="000000"/>
          <w:spacing w:val="3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4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след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ћи</w:t>
      </w:r>
      <w:r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цик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ус.</w:t>
      </w:r>
      <w:r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уси</w:t>
      </w:r>
      <w:r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4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љ</w:t>
      </w:r>
      <w:r w:rsidRPr="00897AD9">
        <w:rPr>
          <w:rFonts w:ascii="Arial" w:hAnsi="Arial" w:cs="Arial"/>
          <w:color w:val="000000"/>
          <w:sz w:val="20"/>
          <w:szCs w:val="20"/>
        </w:rPr>
        <w:t>ају</w:t>
      </w:r>
      <w:r w:rsidRPr="00897AD9">
        <w:rPr>
          <w:rFonts w:ascii="Arial" w:hAnsi="Arial" w:cs="Arial"/>
          <w:color w:val="000000"/>
          <w:spacing w:val="4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до</w:t>
      </w:r>
      <w:r w:rsidRPr="00897AD9">
        <w:rPr>
          <w:rFonts w:ascii="Arial" w:hAnsi="Arial" w:cs="Arial"/>
          <w:color w:val="000000"/>
          <w:spacing w:val="3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палмит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ил</w:t>
      </w:r>
      <w:r w:rsidRPr="00897AD9">
        <w:rPr>
          <w:rFonts w:ascii="Arial" w:hAnsi="Arial" w:cs="Arial"/>
          <w:b/>
          <w:bCs/>
          <w:color w:val="000000"/>
          <w:spacing w:val="40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остат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4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4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4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аја</w:t>
      </w:r>
      <w:r w:rsidRPr="00897AD9">
        <w:rPr>
          <w:rFonts w:ascii="Arial" w:hAnsi="Arial" w:cs="Arial"/>
          <w:color w:val="000000"/>
          <w:spacing w:val="4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од</w:t>
      </w:r>
      <w:r w:rsidRPr="00897AD9">
        <w:rPr>
          <w:rFonts w:ascii="Arial" w:hAnsi="Arial" w:cs="Arial"/>
          <w:color w:val="000000"/>
          <w:spacing w:val="3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(тио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стер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а)</w:t>
      </w:r>
      <w:r w:rsidRPr="00897AD9">
        <w:rPr>
          <w:rFonts w:ascii="Arial" w:hAnsi="Arial" w:cs="Arial"/>
          <w:color w:val="000000"/>
          <w:spacing w:val="2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као 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лм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ат.</w:t>
      </w:r>
    </w:p>
    <w:p w:rsidR="00CC4AE1" w:rsidRPr="00897AD9" w:rsidRDefault="00CC4AE1" w:rsidP="00FA15AA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ТЕКСТ КОЈИ</w:t>
      </w:r>
      <w:r w:rsidRPr="00897AD9">
        <w:rPr>
          <w:rFonts w:ascii="Arial" w:hAnsi="Arial" w:cs="Arial"/>
          <w:b/>
          <w:bCs/>
          <w:color w:val="000000"/>
          <w:spacing w:val="17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ОБЈ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Ш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Њ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ВА</w:t>
      </w:r>
      <w:r w:rsidRPr="00897AD9">
        <w:rPr>
          <w:rFonts w:ascii="Arial" w:hAnsi="Arial" w:cs="Arial"/>
          <w:b/>
          <w:bCs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СЛИКУ</w:t>
      </w:r>
      <w:r w:rsidRPr="00897AD9">
        <w:rPr>
          <w:rFonts w:ascii="Arial" w:hAnsi="Arial" w:cs="Arial"/>
          <w:color w:val="000000"/>
          <w:spacing w:val="17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color w:val="000000"/>
          <w:sz w:val="20"/>
          <w:szCs w:val="20"/>
        </w:rPr>
        <w:t>5</w:t>
      </w:r>
      <w:r w:rsidRPr="00897AD9">
        <w:rPr>
          <w:rFonts w:ascii="Arial" w:hAnsi="Arial" w:cs="Arial"/>
          <w:color w:val="000000"/>
          <w:sz w:val="20"/>
          <w:szCs w:val="20"/>
        </w:rPr>
        <w:t>:</w:t>
      </w:r>
      <w:r w:rsidRPr="00897AD9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зими</w:t>
      </w:r>
      <w:r w:rsidRPr="00897AD9">
        <w:rPr>
          <w:rFonts w:ascii="Arial" w:hAnsi="Arial" w:cs="Arial"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ји</w:t>
      </w:r>
      <w:r w:rsidRPr="00897AD9">
        <w:rPr>
          <w:rFonts w:ascii="Arial" w:hAnsi="Arial" w:cs="Arial"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дени</w:t>
      </w:r>
      <w:r w:rsidRPr="00897AD9">
        <w:rPr>
          <w:rFonts w:ascii="Arial" w:hAnsi="Arial" w:cs="Arial"/>
          <w:color w:val="000000"/>
          <w:spacing w:val="1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аво</w:t>
      </w:r>
      <w:r w:rsidRPr="00897AD9">
        <w:rPr>
          <w:rFonts w:ascii="Arial" w:hAnsi="Arial" w:cs="Arial"/>
          <w:color w:val="000000"/>
          <w:spacing w:val="1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ављ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ју 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не</w:t>
      </w:r>
      <w:r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читим</w:t>
      </w:r>
      <w:r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ат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тич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им,</w:t>
      </w:r>
      <w:r w:rsidRPr="00897AD9">
        <w:rPr>
          <w:rFonts w:ascii="Arial" w:hAnsi="Arial" w:cs="Arial"/>
          <w:color w:val="000000"/>
          <w:spacing w:val="1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зимс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им</w:t>
      </w:r>
      <w:r w:rsidRPr="00897AD9">
        <w:rPr>
          <w:rFonts w:ascii="Arial" w:hAnsi="Arial" w:cs="Arial"/>
          <w:color w:val="000000"/>
          <w:spacing w:val="1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фу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кцијама</w:t>
      </w:r>
      <w:r w:rsidRPr="00897AD9">
        <w:rPr>
          <w:rFonts w:ascii="Arial" w:hAnsi="Arial" w:cs="Arial"/>
          <w:color w:val="000000"/>
          <w:spacing w:val="1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тикатал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тичк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1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ком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ексу</w:t>
      </w:r>
      <w:r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тазе</w:t>
      </w:r>
      <w:r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асних</w:t>
      </w:r>
      <w:r w:rsidRPr="00897AD9">
        <w:rPr>
          <w:rFonts w:ascii="Arial" w:hAnsi="Arial" w:cs="Arial"/>
          <w:color w:val="000000"/>
          <w:spacing w:val="1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кис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лина.</w:t>
      </w:r>
      <w:r w:rsidRPr="00897AD9">
        <w:rPr>
          <w:rFonts w:ascii="Arial" w:hAnsi="Arial" w:cs="Arial"/>
          <w:color w:val="000000"/>
          <w:spacing w:val="1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(Бр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јеви оз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ч</w:t>
      </w:r>
      <w:r w:rsidRPr="00897AD9">
        <w:rPr>
          <w:rFonts w:ascii="Arial" w:hAnsi="Arial" w:cs="Arial"/>
          <w:color w:val="000000"/>
          <w:sz w:val="20"/>
          <w:szCs w:val="20"/>
        </w:rPr>
        <w:t>ав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у 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ј ре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кције на 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ли</w:t>
      </w:r>
      <w:r w:rsidRPr="00897AD9">
        <w:rPr>
          <w:rFonts w:ascii="Arial" w:hAnsi="Arial" w:cs="Arial"/>
          <w:color w:val="000000"/>
          <w:sz w:val="20"/>
          <w:szCs w:val="20"/>
        </w:rPr>
        <w:t>ци.)</w:t>
      </w:r>
    </w:p>
    <w:p w:rsidR="00CC4AE1" w:rsidRPr="00897AD9" w:rsidRDefault="00CC4AE1" w:rsidP="00897AD9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bCs/>
          <w:color w:val="000000"/>
          <w:sz w:val="20"/>
          <w:szCs w:val="20"/>
        </w:rPr>
        <w:t>1.</w:t>
      </w:r>
      <w:r w:rsidRPr="00897AD9">
        <w:rPr>
          <w:rFonts w:ascii="Arial" w:hAnsi="Arial" w:cs="Arial"/>
          <w:bCs/>
          <w:color w:val="000000"/>
          <w:sz w:val="20"/>
          <w:szCs w:val="20"/>
        </w:rPr>
        <w:tab/>
      </w:r>
      <w:r w:rsidRPr="00897AD9">
        <w:rPr>
          <w:rFonts w:ascii="Arial" w:hAnsi="Arial" w:cs="Arial"/>
          <w:color w:val="000000"/>
          <w:sz w:val="20"/>
          <w:szCs w:val="20"/>
        </w:rPr>
        <w:t>Мо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ул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а се пр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оси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тил-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 на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–SH (тио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) г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упу ACP-а; 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м је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етил-CoA</w:t>
      </w:r>
      <w:r w:rsidRPr="00897AD9">
        <w:rPr>
          <w:rFonts w:ascii="Arial" w:hAnsi="Arial" w:cs="Arial"/>
          <w:b/>
          <w:bCs/>
          <w:color w:val="000000"/>
          <w:spacing w:val="4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>ACP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 тр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са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цилаза</w:t>
      </w:r>
    </w:p>
    <w:p w:rsidR="00CC4AE1" w:rsidRPr="00897AD9" w:rsidRDefault="00CC4AE1" w:rsidP="00897AD9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2.</w:t>
      </w:r>
      <w:r w:rsidRPr="00897AD9">
        <w:rPr>
          <w:rFonts w:ascii="Arial" w:hAnsi="Arial" w:cs="Arial"/>
          <w:color w:val="000000"/>
          <w:sz w:val="20"/>
          <w:szCs w:val="20"/>
        </w:rPr>
        <w:tab/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татна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једин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ца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2</w:t>
      </w:r>
      <w:r w:rsidRPr="00897AD9">
        <w:rPr>
          <w:rFonts w:ascii="Arial" w:hAnsi="Arial" w:cs="Arial"/>
          <w:color w:val="000000"/>
          <w:sz w:val="20"/>
          <w:szCs w:val="20"/>
        </w:rPr>
        <w:t>C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ом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)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са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тиол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упе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ACP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(са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4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>'</w:t>
      </w:r>
      <w:r w:rsidRPr="00897AD9">
        <w:rPr>
          <w:rFonts w:ascii="Arial" w:hAnsi="Arial" w:cs="Arial"/>
          <w:color w:val="000000"/>
          <w:sz w:val="20"/>
          <w:szCs w:val="20"/>
        </w:rPr>
        <w:t>-фосфо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нт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на)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прен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си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стеи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ски</w:t>
      </w:r>
      <w:r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ост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 –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то је привр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о 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ујуће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место</w:t>
      </w:r>
    </w:p>
    <w:p w:rsidR="00CC4AE1" w:rsidRPr="00897AD9" w:rsidRDefault="00CC4AE1" w:rsidP="00897AD9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3.</w:t>
      </w:r>
      <w:r w:rsidRPr="00897AD9">
        <w:rPr>
          <w:rFonts w:ascii="Arial" w:hAnsi="Arial" w:cs="Arial"/>
          <w:color w:val="000000"/>
          <w:sz w:val="20"/>
          <w:szCs w:val="20"/>
        </w:rPr>
        <w:tab/>
        <w:t>На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да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ж</w:t>
      </w:r>
      <w:r w:rsidRPr="00897AD9">
        <w:rPr>
          <w:rFonts w:ascii="Arial" w:hAnsi="Arial" w:cs="Arial"/>
          <w:color w:val="000000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но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ACP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сто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(тј.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на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ол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ру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ACP)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прима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нил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јед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ца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(3C</w:t>
      </w:r>
      <w:r w:rsidRPr="00897AD9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ма)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8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онил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>CoA уз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мс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о де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ство </w:t>
      </w:r>
      <w:r w:rsidRPr="00897AD9">
        <w:rPr>
          <w:rFonts w:ascii="Arial" w:hAnsi="Arial" w:cs="Arial"/>
          <w:b/>
          <w:bCs/>
          <w:color w:val="000000"/>
          <w:spacing w:val="-54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ил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-CoA</w:t>
      </w:r>
      <w:r w:rsidRPr="00897AD9">
        <w:rPr>
          <w:rFonts w:ascii="Arial" w:hAnsi="Arial" w:cs="Arial"/>
          <w:b/>
          <w:bCs/>
          <w:color w:val="000000"/>
          <w:spacing w:val="4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ACP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 тр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цилазе</w:t>
      </w:r>
    </w:p>
    <w:p w:rsidR="00CC4AE1" w:rsidRPr="00FA15AA" w:rsidRDefault="00CC4AE1" w:rsidP="00897AD9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  <w:lang w:val="sr-Cyrl-CS"/>
        </w:rPr>
      </w:pPr>
      <w:r w:rsidRPr="00897AD9">
        <w:rPr>
          <w:rFonts w:ascii="Arial" w:hAnsi="Arial" w:cs="Arial"/>
          <w:color w:val="000000"/>
          <w:sz w:val="20"/>
          <w:szCs w:val="20"/>
        </w:rPr>
        <w:t>4.</w:t>
      </w:r>
      <w:r w:rsidRPr="00897AD9">
        <w:rPr>
          <w:rFonts w:ascii="Arial" w:hAnsi="Arial" w:cs="Arial"/>
          <w:color w:val="000000"/>
          <w:sz w:val="20"/>
          <w:szCs w:val="20"/>
        </w:rPr>
        <w:tab/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тилна</w:t>
      </w:r>
      <w:r w:rsidRPr="00897AD9">
        <w:rPr>
          <w:rFonts w:ascii="Arial" w:hAnsi="Arial" w:cs="Arial"/>
          <w:color w:val="000000"/>
          <w:spacing w:val="3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једини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нап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ал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ил</w:t>
      </w:r>
      <w:r w:rsidRPr="00897AD9">
        <w:rPr>
          <w:rFonts w:ascii="Arial" w:hAnsi="Arial" w:cs="Arial"/>
          <w:color w:val="000000"/>
          <w:spacing w:val="3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групу</w:t>
      </w:r>
      <w:r w:rsidRPr="00897AD9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3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кар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3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C</w:t>
      </w:r>
      <w:r w:rsidRPr="00897AD9">
        <w:rPr>
          <w:rFonts w:ascii="Arial" w:hAnsi="Arial" w:cs="Arial"/>
          <w:color w:val="000000"/>
          <w:spacing w:val="3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му)</w:t>
      </w:r>
      <w:r w:rsidRPr="00897AD9">
        <w:rPr>
          <w:rFonts w:ascii="Arial" w:hAnsi="Arial" w:cs="Arial"/>
          <w:color w:val="000000"/>
          <w:spacing w:val="3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3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одуз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ма</w:t>
      </w:r>
      <w:r w:rsidRPr="00897AD9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ој</w:t>
      </w:r>
      <w:r w:rsidRPr="00897AD9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CO</w:t>
      </w:r>
      <w:r w:rsidRPr="00897AD9">
        <w:rPr>
          <w:rFonts w:ascii="Arial" w:hAnsi="Arial" w:cs="Arial"/>
          <w:color w:val="000000"/>
          <w:sz w:val="20"/>
          <w:szCs w:val="20"/>
          <w:vertAlign w:val="subscript"/>
        </w:rPr>
        <w:t>2</w:t>
      </w:r>
      <w:r w:rsidRPr="00897AD9">
        <w:rPr>
          <w:rFonts w:ascii="Arial" w:hAnsi="Arial" w:cs="Arial"/>
          <w:color w:val="000000"/>
          <w:spacing w:val="23"/>
          <w:position w:val="-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(ко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3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2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ат</w:t>
      </w:r>
      <w:r w:rsidRPr="00897AD9">
        <w:rPr>
          <w:rFonts w:ascii="Arial" w:hAnsi="Arial" w:cs="Arial"/>
          <w:color w:val="000000"/>
          <w:spacing w:val="3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јством 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тил-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pacing w:val="5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ксилазе).</w:t>
      </w:r>
      <w:r w:rsidRPr="00897AD9">
        <w:rPr>
          <w:rFonts w:ascii="Arial" w:hAnsi="Arial" w:cs="Arial"/>
          <w:color w:val="000000"/>
          <w:spacing w:val="5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так</w:t>
      </w:r>
      <w:r w:rsidRPr="00897AD9">
        <w:rPr>
          <w:rFonts w:ascii="Arial" w:hAnsi="Arial" w:cs="Arial"/>
          <w:color w:val="000000"/>
          <w:spacing w:val="5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слободне</w:t>
      </w:r>
      <w:r w:rsidRPr="00897AD9">
        <w:rPr>
          <w:rFonts w:ascii="Arial" w:hAnsi="Arial" w:cs="Arial"/>
          <w:color w:val="000000"/>
          <w:spacing w:val="5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5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из</w:t>
      </w:r>
      <w:r w:rsidRPr="00897AD9">
        <w:rPr>
          <w:rFonts w:ascii="Arial" w:hAnsi="Arial" w:cs="Arial"/>
          <w:color w:val="000000"/>
          <w:spacing w:val="5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ве</w:t>
      </w:r>
      <w:r w:rsidRPr="00897AD9">
        <w:rPr>
          <w:rFonts w:ascii="Arial" w:hAnsi="Arial" w:cs="Arial"/>
          <w:color w:val="000000"/>
          <w:spacing w:val="5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ар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ок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илаци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е </w:t>
      </w:r>
      <w:r w:rsidRPr="00897AD9"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еће</w:t>
      </w:r>
      <w:r w:rsidRPr="00897AD9">
        <w:rPr>
          <w:rFonts w:ascii="Arial" w:hAnsi="Arial" w:cs="Arial"/>
          <w:color w:val="000000"/>
          <w:spacing w:val="5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кциј</w:t>
      </w:r>
      <w:r w:rsidRPr="00897AD9">
        <w:rPr>
          <w:rFonts w:ascii="Arial" w:hAnsi="Arial" w:cs="Arial"/>
          <w:color w:val="000000"/>
          <w:spacing w:val="4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  <w:r w:rsidRPr="00897AD9">
        <w:rPr>
          <w:rFonts w:ascii="Arial" w:hAnsi="Arial" w:cs="Arial"/>
          <w:color w:val="000000"/>
          <w:spacing w:val="5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5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је</w:t>
      </w:r>
      <w:r w:rsidRPr="00897AD9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β-к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тоацил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ACP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синтаза</w:t>
      </w:r>
      <w:r w:rsidRPr="00897AD9">
        <w:rPr>
          <w:rFonts w:ascii="Arial" w:hAnsi="Arial" w:cs="Arial"/>
          <w:color w:val="000000"/>
          <w:sz w:val="20"/>
          <w:szCs w:val="20"/>
        </w:rPr>
        <w:t>.</w:t>
      </w:r>
    </w:p>
    <w:p w:rsidR="00CC4AE1" w:rsidRPr="00FA15AA" w:rsidRDefault="00FA15AA" w:rsidP="00897AD9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lang w:val="sr-Cyrl-CS"/>
        </w:rPr>
        <w:tab/>
      </w:r>
      <w:r w:rsidR="00CC4AE1" w:rsidRPr="00897AD9">
        <w:rPr>
          <w:rFonts w:ascii="Arial" w:hAnsi="Arial" w:cs="Arial"/>
          <w:color w:val="000000"/>
          <w:sz w:val="20"/>
          <w:szCs w:val="20"/>
        </w:rPr>
        <w:t>Сл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 три ре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ци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 (р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а,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х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ра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ац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а, ре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ук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 xml:space="preserve">а)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оје</w:t>
      </w:r>
      <w:r w:rsidR="00CC4AE1" w:rsidRPr="00897AD9">
        <w:rPr>
          <w:rFonts w:ascii="Arial" w:hAnsi="Arial" w:cs="Arial"/>
          <w:color w:val="000000"/>
          <w:spacing w:val="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ко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ерт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 xml:space="preserve">у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β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-кет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ацил групу у одг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ар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ју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 xml:space="preserve">ћу </w:t>
      </w:r>
      <w:r w:rsidR="00CC4AE1" w:rsidRPr="00897AD9">
        <w:rPr>
          <w:rFonts w:ascii="Arial" w:hAnsi="Arial" w:cs="Arial"/>
          <w:color w:val="000000"/>
          <w:spacing w:val="-10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зас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ћ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pacing w:val="46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цил гр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у.</w:t>
      </w:r>
    </w:p>
    <w:p w:rsidR="00CC4AE1" w:rsidRPr="00897AD9" w:rsidRDefault="00CC4AE1" w:rsidP="00897AD9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5.</w:t>
      </w:r>
      <w:r w:rsidRPr="00897AD9">
        <w:rPr>
          <w:rFonts w:ascii="Arial" w:hAnsi="Arial" w:cs="Arial"/>
          <w:color w:val="000000"/>
          <w:sz w:val="20"/>
          <w:szCs w:val="20"/>
        </w:rPr>
        <w:tab/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цет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3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ру</w:t>
      </w:r>
      <w:r w:rsidRPr="00897AD9">
        <w:rPr>
          <w:rFonts w:ascii="Arial" w:hAnsi="Arial" w:cs="Arial"/>
          <w:color w:val="000000"/>
          <w:sz w:val="20"/>
          <w:szCs w:val="20"/>
        </w:rPr>
        <w:t>па</w:t>
      </w:r>
      <w:r w:rsidRPr="00897AD9">
        <w:rPr>
          <w:rFonts w:ascii="Arial" w:hAnsi="Arial" w:cs="Arial"/>
          <w:color w:val="000000"/>
          <w:spacing w:val="3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3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ACP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>у)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3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је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>β</w:t>
      </w:r>
      <w:r w:rsidRPr="00897AD9">
        <w:rPr>
          <w:rFonts w:ascii="Arial" w:hAnsi="Arial" w:cs="Arial"/>
          <w:color w:val="000000"/>
          <w:sz w:val="20"/>
          <w:szCs w:val="20"/>
        </w:rPr>
        <w:t>-хидр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кс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ти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ил</w:t>
      </w:r>
      <w:r w:rsidRPr="00897AD9">
        <w:rPr>
          <w:rFonts w:ascii="Arial" w:hAnsi="Arial" w:cs="Arial"/>
          <w:color w:val="000000"/>
          <w:spacing w:val="3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(кето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група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3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редукује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л)</w:t>
      </w:r>
      <w:r w:rsidRPr="00897AD9">
        <w:rPr>
          <w:rFonts w:ascii="Arial" w:hAnsi="Arial" w:cs="Arial"/>
          <w:color w:val="000000"/>
          <w:spacing w:val="-1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при</w:t>
      </w:r>
      <w:r w:rsidRPr="00897AD9">
        <w:rPr>
          <w:rFonts w:ascii="Arial" w:hAnsi="Arial" w:cs="Arial"/>
          <w:color w:val="000000"/>
          <w:spacing w:val="3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ме</w:t>
      </w:r>
      <w:r w:rsidRPr="00897AD9">
        <w:rPr>
          <w:rFonts w:ascii="Arial" w:hAnsi="Arial" w:cs="Arial"/>
          <w:color w:val="000000"/>
          <w:spacing w:val="3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 NADPH+H+</w:t>
      </w:r>
      <w:r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NADP</w:t>
      </w:r>
      <w:r w:rsidRPr="00897AD9">
        <w:rPr>
          <w:rFonts w:ascii="Arial" w:hAnsi="Arial" w:cs="Arial"/>
          <w:color w:val="000000"/>
          <w:position w:val="9"/>
          <w:sz w:val="20"/>
          <w:szCs w:val="20"/>
        </w:rPr>
        <w:t xml:space="preserve">+ </w:t>
      </w:r>
      <w:r w:rsidRPr="00897AD9">
        <w:rPr>
          <w:rFonts w:ascii="Arial" w:hAnsi="Arial" w:cs="Arial"/>
          <w:color w:val="000000"/>
          <w:sz w:val="20"/>
          <w:szCs w:val="20"/>
        </w:rPr>
        <w:t>уз</w:t>
      </w:r>
      <w:r w:rsidRPr="00897AD9">
        <w:rPr>
          <w:rFonts w:ascii="Arial" w:hAnsi="Arial" w:cs="Arial"/>
          <w:color w:val="000000"/>
          <w:spacing w:val="2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ко</w:t>
      </w:r>
      <w:r w:rsidRPr="00897AD9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ство</w:t>
      </w:r>
      <w:r w:rsidRPr="00897AD9">
        <w:rPr>
          <w:rFonts w:ascii="Arial" w:hAnsi="Arial" w:cs="Arial"/>
          <w:b/>
          <w:bCs/>
          <w:color w:val="000000"/>
          <w:spacing w:val="20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β-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етоа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ACP</w:t>
      </w:r>
      <w:r w:rsidRPr="00897AD9">
        <w:rPr>
          <w:rFonts w:ascii="Arial" w:hAnsi="Arial" w:cs="Arial"/>
          <w:b/>
          <w:bCs/>
          <w:color w:val="000000"/>
          <w:spacing w:val="23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едукт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зе</w:t>
      </w:r>
      <w:r w:rsidRPr="00897AD9">
        <w:rPr>
          <w:rFonts w:ascii="Arial" w:hAnsi="Arial" w:cs="Arial"/>
          <w:b/>
          <w:bCs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(</w:t>
      </w:r>
      <w:r w:rsidRPr="00897AD9">
        <w:rPr>
          <w:rFonts w:ascii="Arial" w:hAnsi="Arial" w:cs="Arial"/>
          <w:color w:val="000000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зим</w:t>
      </w:r>
      <w:r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је</w:t>
      </w:r>
      <w:r w:rsidRPr="00897AD9">
        <w:rPr>
          <w:rFonts w:ascii="Arial" w:hAnsi="Arial" w:cs="Arial"/>
          <w:color w:val="000000"/>
          <w:spacing w:val="20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NADPH+H+).</w:t>
      </w:r>
    </w:p>
    <w:p w:rsidR="00CC4AE1" w:rsidRPr="00897AD9" w:rsidRDefault="00CC4AE1" w:rsidP="00897AD9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6.</w:t>
      </w:r>
      <w:r w:rsidRPr="00897AD9">
        <w:rPr>
          <w:rFonts w:ascii="Arial" w:hAnsi="Arial" w:cs="Arial"/>
          <w:color w:val="000000"/>
          <w:sz w:val="20"/>
          <w:szCs w:val="20"/>
        </w:rPr>
        <w:tab/>
        <w:t>Од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зимањ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3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во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из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β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-</w:t>
      </w:r>
      <w:r w:rsidRPr="00897AD9">
        <w:rPr>
          <w:rFonts w:ascii="Arial" w:hAnsi="Arial" w:cs="Arial"/>
          <w:color w:val="000000"/>
          <w:sz w:val="20"/>
          <w:szCs w:val="20"/>
        </w:rPr>
        <w:t>хидр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кси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z w:val="20"/>
          <w:szCs w:val="20"/>
        </w:rPr>
        <w:t>утирила,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уводи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остр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ка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веза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(на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угом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C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му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о</w:t>
      </w:r>
      <w:r w:rsidRPr="00897AD9">
        <w:rPr>
          <w:rFonts w:ascii="Arial" w:hAnsi="Arial" w:cs="Arial"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С)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от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 вез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н за ACP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што је све ус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вљено каталитич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ин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дел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њем 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β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-х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дрок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с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иа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ц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ил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– 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ACP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 xml:space="preserve"> дех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дра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азе.</w:t>
      </w:r>
    </w:p>
    <w:p w:rsidR="00CC4AE1" w:rsidRPr="00FA15AA" w:rsidRDefault="00CC4AE1" w:rsidP="00FA15AA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  <w:lang w:val="sr-Cyrl-CS"/>
        </w:rPr>
      </w:pPr>
      <w:r w:rsidRPr="00897AD9">
        <w:rPr>
          <w:rFonts w:ascii="Arial" w:hAnsi="Arial" w:cs="Arial"/>
          <w:color w:val="000000"/>
          <w:sz w:val="20"/>
          <w:szCs w:val="20"/>
        </w:rPr>
        <w:t xml:space="preserve"> 7.</w:t>
      </w:r>
      <w:r w:rsidRPr="00897AD9">
        <w:rPr>
          <w:rFonts w:ascii="Arial" w:hAnsi="Arial" w:cs="Arial"/>
          <w:color w:val="000000"/>
          <w:sz w:val="20"/>
          <w:szCs w:val="20"/>
        </w:rPr>
        <w:tab/>
        <w:t>II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укц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ом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крот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нил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ев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ди</w:t>
      </w:r>
      <w:r w:rsidRPr="00897AD9">
        <w:rPr>
          <w:rFonts w:ascii="Arial" w:hAnsi="Arial" w:cs="Arial"/>
          <w:color w:val="000000"/>
          <w:spacing w:val="4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б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тир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уз</w:t>
      </w:r>
      <w:r w:rsidRPr="00897AD9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кат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тич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акти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ст </w:t>
      </w:r>
      <w:r w:rsidRPr="00897AD9">
        <w:rPr>
          <w:rFonts w:ascii="Arial" w:hAnsi="Arial" w:cs="Arial"/>
          <w:b/>
          <w:bCs/>
          <w:color w:val="000000"/>
          <w:spacing w:val="-47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ено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ил</w:t>
      </w:r>
      <w:r w:rsidRPr="00897AD9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-</w:t>
      </w:r>
      <w:r w:rsidRPr="00897AD9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>ACP</w:t>
      </w:r>
      <w:r w:rsidRPr="00897AD9">
        <w:rPr>
          <w:rFonts w:ascii="Arial" w:hAnsi="Arial" w:cs="Arial"/>
          <w:b/>
          <w:bCs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д</w:t>
      </w:r>
      <w:r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у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кт</w:t>
      </w:r>
      <w:r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b/>
          <w:bCs/>
          <w:color w:val="000000"/>
          <w:sz w:val="20"/>
          <w:szCs w:val="20"/>
        </w:rPr>
        <w:t>зе</w:t>
      </w:r>
      <w:r w:rsidRPr="00897AD9">
        <w:rPr>
          <w:rFonts w:ascii="Arial" w:hAnsi="Arial" w:cs="Arial"/>
          <w:b/>
          <w:bCs/>
          <w:color w:val="000000"/>
          <w:spacing w:val="6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(</w:t>
      </w:r>
      <w:r w:rsidRPr="00897AD9">
        <w:rPr>
          <w:rFonts w:ascii="Arial" w:hAnsi="Arial" w:cs="Arial"/>
          <w:color w:val="000000"/>
          <w:sz w:val="20"/>
          <w:szCs w:val="20"/>
        </w:rPr>
        <w:t>њ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коенз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NADPH+H+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 ов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е се 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z w:val="20"/>
          <w:szCs w:val="20"/>
        </w:rPr>
        <w:t>ет 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ује).</w:t>
      </w:r>
    </w:p>
    <w:p w:rsidR="00CC4AE1" w:rsidRPr="00FA15AA" w:rsidRDefault="00B01748" w:rsidP="00FA15AA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1435100</wp:posOffset>
                </wp:positionV>
                <wp:extent cx="5029200" cy="3771900"/>
                <wp:effectExtent l="0" t="0" r="3810" b="3810"/>
                <wp:wrapNone/>
                <wp:docPr id="51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3771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F2F26" w:rsidRDefault="00BB1DFA">
                            <w:r>
                              <w:rPr>
                                <w:rFonts w:ascii="Times New Roman" w:hAnsi="Times New Roman"/>
                                <w:noProof/>
                                <w:sz w:val="24"/>
                                <w:szCs w:val="24"/>
                                <w:lang w:val="en-US"/>
                              </w:rPr>
                              <w:drawing>
                                <wp:inline distT="0" distB="0" distL="0" distR="0">
                                  <wp:extent cx="4838700" cy="4718050"/>
                                  <wp:effectExtent l="19050" t="0" r="0" b="0"/>
                                  <wp:docPr id="41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1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38700" cy="4718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36" type="#_x0000_t202" style="position:absolute;left:0;text-align:left;margin-left:63pt;margin-top:113pt;width:396pt;height:29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" filled="f" stroked="f">
                <v:textbox>
                  <w:txbxContent>
                    <w:p w:rsidR="00DF2F26" w:rsidRDefault="00BB1DFA">
                      <w:r>
                        <w:rPr>
                          <w:rFonts w:ascii="Times New Roman" w:hAnsi="Times New Roman"/>
                          <w:noProof/>
                          <w:sz w:val="24"/>
                          <w:szCs w:val="24"/>
                          <w:lang w:val="en-US"/>
                        </w:rPr>
                        <w:drawing>
                          <wp:inline distT="0" distB="0" distL="0" distR="0">
                            <wp:extent cx="4838700" cy="4718050"/>
                            <wp:effectExtent l="19050" t="0" r="0" b="0"/>
                            <wp:docPr id="41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1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38700" cy="4718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C4AE1" w:rsidRPr="00897AD9">
        <w:rPr>
          <w:rFonts w:ascii="Arial" w:hAnsi="Arial" w:cs="Arial"/>
          <w:color w:val="000000"/>
          <w:sz w:val="20"/>
          <w:szCs w:val="20"/>
        </w:rPr>
        <w:t>Р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зу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ат</w:t>
      </w:r>
      <w:r w:rsidR="00CC4AE1"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ових</w:t>
      </w:r>
      <w:r w:rsidR="00CC4AE1" w:rsidRPr="00897AD9">
        <w:rPr>
          <w:rFonts w:ascii="Arial" w:hAnsi="Arial" w:cs="Arial"/>
          <w:color w:val="000000"/>
          <w:spacing w:val="4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7</w:t>
      </w:r>
      <w:r w:rsidR="00CC4AE1"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ре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ија</w:t>
      </w:r>
      <w:r w:rsidR="00CC4AE1" w:rsidRPr="00897AD9">
        <w:rPr>
          <w:rFonts w:ascii="Arial" w:hAnsi="Arial" w:cs="Arial"/>
          <w:color w:val="000000"/>
          <w:spacing w:val="4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аст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</w:t>
      </w:r>
      <w:r w:rsidR="00CC4AE1" w:rsidRPr="00897AD9">
        <w:rPr>
          <w:rFonts w:ascii="Arial" w:hAnsi="Arial" w:cs="Arial"/>
          <w:color w:val="000000"/>
          <w:spacing w:val="45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b/>
          <w:bCs/>
          <w:color w:val="000000"/>
          <w:sz w:val="20"/>
          <w:szCs w:val="20"/>
        </w:rPr>
        <w:t>4C</w:t>
      </w:r>
      <w:r w:rsidR="00CC4AE1" w:rsidRPr="00897AD9">
        <w:rPr>
          <w:rFonts w:ascii="Arial" w:hAnsi="Arial" w:cs="Arial"/>
          <w:b/>
          <w:bCs/>
          <w:color w:val="000000"/>
          <w:spacing w:val="4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b/>
          <w:bCs/>
          <w:color w:val="000000"/>
          <w:sz w:val="20"/>
          <w:szCs w:val="20"/>
        </w:rPr>
        <w:t>ј</w:t>
      </w:r>
      <w:r w:rsidR="00CC4AE1"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е</w:t>
      </w:r>
      <w:r w:rsidR="00CC4AE1" w:rsidRPr="00897AD9">
        <w:rPr>
          <w:rFonts w:ascii="Arial" w:hAnsi="Arial" w:cs="Arial"/>
          <w:b/>
          <w:bCs/>
          <w:color w:val="000000"/>
          <w:sz w:val="20"/>
          <w:szCs w:val="20"/>
        </w:rPr>
        <w:t>д</w:t>
      </w:r>
      <w:r w:rsidR="00CC4AE1"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="00CC4AE1" w:rsidRPr="00897AD9">
        <w:rPr>
          <w:rFonts w:ascii="Arial" w:hAnsi="Arial" w:cs="Arial"/>
          <w:b/>
          <w:bCs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="00CC4AE1" w:rsidRPr="00897AD9">
        <w:rPr>
          <w:rFonts w:ascii="Arial" w:hAnsi="Arial" w:cs="Arial"/>
          <w:b/>
          <w:bCs/>
          <w:color w:val="000000"/>
          <w:sz w:val="20"/>
          <w:szCs w:val="20"/>
        </w:rPr>
        <w:t>це</w:t>
      </w:r>
      <w:r w:rsidR="00CC4AE1" w:rsidRPr="00897AD9">
        <w:rPr>
          <w:rFonts w:ascii="Arial" w:hAnsi="Arial" w:cs="Arial"/>
          <w:b/>
          <w:bCs/>
          <w:color w:val="000000"/>
          <w:spacing w:val="4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ко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4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но</w:t>
      </w:r>
      <w:r w:rsidR="00CC4AE1"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ас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ћ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4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4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ост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је</w:t>
      </w:r>
      <w:r w:rsidR="00CC4AE1" w:rsidRPr="00897AD9">
        <w:rPr>
          <w:rFonts w:ascii="Arial" w:hAnsi="Arial" w:cs="Arial"/>
          <w:color w:val="000000"/>
          <w:spacing w:val="4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ез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4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 xml:space="preserve">за  </w:t>
      </w:r>
      <w:r w:rsidR="00CC4AE1" w:rsidRPr="00897AD9">
        <w:rPr>
          <w:rFonts w:ascii="Arial" w:hAnsi="Arial" w:cs="Arial"/>
          <w:color w:val="000000"/>
          <w:spacing w:val="2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 xml:space="preserve">л </w:t>
      </w:r>
      <w:r w:rsidR="00CC4AE1" w:rsidRPr="00897AD9">
        <w:rPr>
          <w:rFonts w:ascii="Arial" w:hAnsi="Arial" w:cs="Arial"/>
          <w:color w:val="000000"/>
          <w:spacing w:val="-1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гр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 xml:space="preserve">у </w:t>
      </w:r>
      <w:r w:rsidR="00CC4AE1" w:rsidRPr="00897AD9">
        <w:rPr>
          <w:rFonts w:ascii="Arial" w:hAnsi="Arial" w:cs="Arial"/>
          <w:color w:val="000000"/>
          <w:spacing w:val="-1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ACP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-а.</w:t>
      </w:r>
      <w:r w:rsidR="00CC4AE1" w:rsidRPr="00897AD9">
        <w:rPr>
          <w:rFonts w:ascii="Arial" w:hAnsi="Arial" w:cs="Arial"/>
          <w:color w:val="000000"/>
          <w:spacing w:val="4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У сл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ећ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м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к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ораку ова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4C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јед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ца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пр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меш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се на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цистеински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ост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так ACP,</w:t>
      </w:r>
      <w:r w:rsidR="00CC4AE1"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се</w:t>
      </w:r>
      <w:r w:rsidR="00CC4AE1" w:rsidRPr="00897AD9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тиол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г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ру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 xml:space="preserve">у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езује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нови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малони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-CoA</w:t>
      </w:r>
      <w:r w:rsidR="00CC4AE1" w:rsidRPr="00897AD9">
        <w:rPr>
          <w:rFonts w:ascii="Arial" w:hAnsi="Arial" w:cs="Arial"/>
          <w:color w:val="000000"/>
          <w:spacing w:val="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тј. ма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</w:t>
      </w:r>
      <w:r w:rsidR="00CC4AE1" w:rsidRPr="00897AD9">
        <w:rPr>
          <w:rFonts w:ascii="Arial" w:hAnsi="Arial" w:cs="Arial"/>
          <w:color w:val="000000"/>
          <w:spacing w:val="1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1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с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онд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ација</w:t>
      </w:r>
      <w:r w:rsidR="00CC4AE1"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молекула</w:t>
      </w:r>
      <w:r w:rsidR="00CC4AE1"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(4C</w:t>
      </w:r>
      <w:r w:rsidR="00CC4AE1" w:rsidRPr="00897AD9">
        <w:rPr>
          <w:rFonts w:ascii="Arial" w:hAnsi="Arial" w:cs="Arial"/>
          <w:color w:val="000000"/>
          <w:spacing w:val="1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јединице</w:t>
      </w:r>
      <w:r w:rsidR="00CC4AE1"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та</w:t>
      </w:r>
      <w:r w:rsidR="00CC4AE1"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–</w:t>
      </w:r>
      <w:r w:rsidR="00CC4AE1"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карбо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лна</w:t>
      </w:r>
      <w:r w:rsidR="00CC4AE1" w:rsidRPr="00897AD9">
        <w:rPr>
          <w:rFonts w:ascii="Arial" w:hAnsi="Arial" w:cs="Arial"/>
          <w:color w:val="000000"/>
          <w:spacing w:val="1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г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та</w:t>
      </w:r>
      <w:r w:rsidR="00CC4AE1" w:rsidRPr="00897AD9">
        <w:rPr>
          <w:rFonts w:ascii="Arial" w:hAnsi="Arial" w:cs="Arial"/>
          <w:color w:val="000000"/>
          <w:spacing w:val="16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се</w:t>
      </w:r>
      <w:r w:rsidR="00CC4AE1"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редук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е)</w:t>
      </w:r>
      <w:r w:rsidR="00CC4AE1"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з от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ушт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њ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CO</w:t>
      </w:r>
      <w:r w:rsidR="00CC4AE1" w:rsidRPr="00897AD9">
        <w:rPr>
          <w:rFonts w:ascii="Arial" w:hAnsi="Arial" w:cs="Arial"/>
          <w:color w:val="000000"/>
          <w:sz w:val="20"/>
          <w:szCs w:val="20"/>
          <w:vertAlign w:val="subscript"/>
        </w:rPr>
        <w:t>2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.</w:t>
      </w:r>
      <w:r w:rsidR="00FA15AA">
        <w:rPr>
          <w:rFonts w:ascii="Arial" w:hAnsi="Arial" w:cs="Arial"/>
          <w:color w:val="000000"/>
          <w:sz w:val="20"/>
          <w:szCs w:val="20"/>
          <w:lang w:val="sr-Cyrl-CS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Ц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кл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с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р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акц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се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ља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7</w:t>
      </w:r>
      <w:r w:rsidR="00CC4AE1"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та,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сваки</w:t>
      </w:r>
      <w:r w:rsidR="00CC4AE1"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</w:t>
      </w:r>
      <w:r w:rsidR="00CC4AE1" w:rsidRPr="00897AD9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се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даје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по</w:t>
      </w:r>
      <w:r w:rsidR="00CC4AE1"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ца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2C</w:t>
      </w:r>
      <w:r w:rsidR="00CC4AE1"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ат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ма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(која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в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ди</w:t>
      </w:r>
      <w:r w:rsidR="00CC4AE1"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ек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из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6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-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CoA),</w:t>
      </w:r>
      <w:r w:rsidR="00CC4AE1"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док се</w:t>
      </w:r>
      <w:r w:rsidR="00CC4AE1"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не д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ст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г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жина</w:t>
      </w:r>
      <w:r w:rsidR="00CC4AE1"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од 16C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ат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ма.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Т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је си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те</w:t>
      </w:r>
      <w:r w:rsidR="00CC4AE1" w:rsidRPr="00897AD9">
        <w:rPr>
          <w:rFonts w:ascii="Arial" w:hAnsi="Arial" w:cs="Arial"/>
          <w:color w:val="000000"/>
          <w:spacing w:val="2"/>
          <w:sz w:val="20"/>
          <w:szCs w:val="20"/>
        </w:rPr>
        <w:t>т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ички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оц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с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завршен,</w:t>
      </w:r>
      <w:r w:rsidR="00CC4AE1" w:rsidRPr="00897AD9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тпуно зас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ћ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ен м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кул</w:t>
      </w:r>
      <w:r w:rsidR="00CC4AE1" w:rsidRPr="00897AD9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b/>
          <w:bCs/>
          <w:color w:val="000000"/>
          <w:sz w:val="20"/>
          <w:szCs w:val="20"/>
        </w:rPr>
        <w:t>палмита</w:t>
      </w:r>
      <w:r w:rsidR="00CC4AE1"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т</w:t>
      </w:r>
      <w:r w:rsidR="00CC4AE1" w:rsidRPr="00897AD9">
        <w:rPr>
          <w:rFonts w:ascii="Arial" w:hAnsi="Arial" w:cs="Arial"/>
          <w:b/>
          <w:bCs/>
          <w:color w:val="000000"/>
          <w:sz w:val="20"/>
          <w:szCs w:val="20"/>
        </w:rPr>
        <w:t>а.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 xml:space="preserve"> П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ством</w:t>
      </w:r>
      <w:r w:rsidR="00CC4AE1" w:rsidRPr="00897AD9">
        <w:rPr>
          <w:rFonts w:ascii="Arial" w:hAnsi="Arial" w:cs="Arial"/>
          <w:color w:val="000000"/>
          <w:spacing w:val="1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зи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b/>
          <w:bCs/>
          <w:color w:val="000000"/>
          <w:spacing w:val="-4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b/>
          <w:bCs/>
          <w:color w:val="000000"/>
          <w:sz w:val="20"/>
          <w:szCs w:val="20"/>
        </w:rPr>
        <w:t>палмит</w:t>
      </w:r>
      <w:r w:rsidR="00CC4AE1"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="00CC4AE1" w:rsidRPr="00897AD9">
        <w:rPr>
          <w:rFonts w:ascii="Arial" w:hAnsi="Arial" w:cs="Arial"/>
          <w:b/>
          <w:bCs/>
          <w:color w:val="000000"/>
          <w:sz w:val="20"/>
          <w:szCs w:val="20"/>
        </w:rPr>
        <w:t>ил</w:t>
      </w:r>
      <w:r w:rsidR="00CC4AE1" w:rsidRPr="00897AD9">
        <w:rPr>
          <w:rFonts w:ascii="Arial" w:hAnsi="Arial" w:cs="Arial"/>
          <w:b/>
          <w:bCs/>
          <w:color w:val="000000"/>
          <w:spacing w:val="1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b/>
          <w:bCs/>
          <w:color w:val="000000"/>
          <w:sz w:val="20"/>
          <w:szCs w:val="20"/>
        </w:rPr>
        <w:t>т</w:t>
      </w:r>
      <w:r w:rsidR="00CC4AE1"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b/>
          <w:bCs/>
          <w:color w:val="000000"/>
          <w:sz w:val="20"/>
          <w:szCs w:val="20"/>
        </w:rPr>
        <w:t>ое</w:t>
      </w:r>
      <w:r w:rsidR="00CC4AE1"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с</w:t>
      </w:r>
      <w:r w:rsidR="00CC4AE1" w:rsidRPr="00897AD9">
        <w:rPr>
          <w:rFonts w:ascii="Arial" w:hAnsi="Arial" w:cs="Arial"/>
          <w:b/>
          <w:bCs/>
          <w:color w:val="000000"/>
          <w:sz w:val="20"/>
          <w:szCs w:val="20"/>
        </w:rPr>
        <w:t>те</w:t>
      </w:r>
      <w:r w:rsidR="00CC4AE1" w:rsidRPr="00897AD9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р</w:t>
      </w:r>
      <w:r w:rsidR="00CC4AE1" w:rsidRPr="00897AD9">
        <w:rPr>
          <w:rFonts w:ascii="Arial" w:hAnsi="Arial" w:cs="Arial"/>
          <w:b/>
          <w:bCs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з</w:t>
      </w:r>
      <w:r w:rsidR="00CC4AE1" w:rsidRPr="00897AD9">
        <w:rPr>
          <w:rFonts w:ascii="Arial" w:hAnsi="Arial" w:cs="Arial"/>
          <w:b/>
          <w:bCs/>
          <w:color w:val="000000"/>
          <w:sz w:val="20"/>
          <w:szCs w:val="20"/>
        </w:rPr>
        <w:t>е</w:t>
      </w:r>
      <w:r w:rsidR="00CC4AE1" w:rsidRPr="00897AD9">
        <w:rPr>
          <w:rFonts w:ascii="Arial" w:hAnsi="Arial" w:cs="Arial"/>
          <w:b/>
          <w:bCs/>
          <w:color w:val="000000"/>
          <w:spacing w:val="1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(д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ацила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а)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палмитат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се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дв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од</w:t>
      </w:r>
      <w:r w:rsidR="00CC4AE1" w:rsidRPr="00897AD9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у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нзимског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ко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кса.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Сви</w:t>
      </w:r>
      <w:r w:rsidR="00CC4AE1" w:rsidRPr="00897AD9">
        <w:rPr>
          <w:rFonts w:ascii="Arial" w:hAnsi="Arial" w:cs="Arial"/>
          <w:color w:val="000000"/>
          <w:spacing w:val="11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угљен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и п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лм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тинске</w:t>
      </w:r>
      <w:r w:rsidR="00CC4AE1" w:rsidRPr="00897AD9">
        <w:rPr>
          <w:rFonts w:ascii="Arial" w:hAnsi="Arial" w:cs="Arial"/>
          <w:color w:val="000000"/>
          <w:spacing w:val="3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кисе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ине</w:t>
      </w:r>
      <w:r w:rsidR="00CC4AE1" w:rsidRPr="00897AD9">
        <w:rPr>
          <w:rFonts w:ascii="Arial" w:hAnsi="Arial" w:cs="Arial"/>
          <w:color w:val="000000"/>
          <w:spacing w:val="3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потичу</w:t>
      </w:r>
      <w:r w:rsidR="00CC4AE1" w:rsidRPr="00897AD9">
        <w:rPr>
          <w:rFonts w:ascii="Arial" w:hAnsi="Arial" w:cs="Arial"/>
          <w:color w:val="000000"/>
          <w:spacing w:val="3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од</w:t>
      </w:r>
      <w:r w:rsidR="00CC4AE1" w:rsidRPr="00897AD9">
        <w:rPr>
          <w:rFonts w:ascii="Arial" w:hAnsi="Arial" w:cs="Arial"/>
          <w:color w:val="000000"/>
          <w:spacing w:val="3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ма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он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л-Cо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,</w:t>
      </w:r>
      <w:r w:rsidR="00CC4AE1" w:rsidRPr="00897AD9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ос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м</w:t>
      </w:r>
      <w:r w:rsidR="00CC4AE1" w:rsidRPr="00897AD9">
        <w:rPr>
          <w:rFonts w:ascii="Arial" w:hAnsi="Arial" w:cs="Arial"/>
          <w:color w:val="000000"/>
          <w:spacing w:val="3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два</w:t>
      </w:r>
      <w:r w:rsidR="00CC4AE1" w:rsidRPr="00897AD9">
        <w:rPr>
          <w:rFonts w:ascii="Arial" w:hAnsi="Arial" w:cs="Arial"/>
          <w:color w:val="000000"/>
          <w:spacing w:val="3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која</w:t>
      </w:r>
      <w:r w:rsidR="00CC4AE1" w:rsidRPr="00897AD9">
        <w:rPr>
          <w:rFonts w:ascii="Arial" w:hAnsi="Arial" w:cs="Arial"/>
          <w:color w:val="000000"/>
          <w:spacing w:val="3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п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тичу</w:t>
      </w:r>
      <w:r w:rsidR="00CC4AE1" w:rsidRPr="00897AD9">
        <w:rPr>
          <w:rFonts w:ascii="Arial" w:hAnsi="Arial" w:cs="Arial"/>
          <w:color w:val="000000"/>
          <w:spacing w:val="3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од</w:t>
      </w:r>
      <w:r w:rsidR="00CC4AE1" w:rsidRPr="00897AD9">
        <w:rPr>
          <w:rFonts w:ascii="Arial" w:hAnsi="Arial" w:cs="Arial"/>
          <w:color w:val="000000"/>
          <w:spacing w:val="3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ацетил-CoA</w:t>
      </w:r>
      <w:r w:rsidR="00CC4AE1" w:rsidRPr="00897AD9">
        <w:rPr>
          <w:rFonts w:ascii="Arial" w:hAnsi="Arial" w:cs="Arial"/>
          <w:color w:val="000000"/>
          <w:spacing w:val="3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и</w:t>
      </w:r>
      <w:r w:rsidR="00CC4AE1" w:rsidRPr="00897AD9">
        <w:rPr>
          <w:rFonts w:ascii="Arial" w:hAnsi="Arial" w:cs="Arial"/>
          <w:color w:val="000000"/>
          <w:spacing w:val="34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они</w:t>
      </w:r>
      <w:r w:rsidR="00CC4AE1" w:rsidRPr="00897AD9">
        <w:rPr>
          <w:rFonts w:ascii="Arial" w:hAnsi="Arial" w:cs="Arial"/>
          <w:color w:val="000000"/>
          <w:spacing w:val="3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 xml:space="preserve">е </w:t>
      </w:r>
      <w:r w:rsidR="00CC4AE1" w:rsidRPr="00897AD9">
        <w:rPr>
          <w:rFonts w:ascii="Arial" w:hAnsi="Arial" w:cs="Arial"/>
          <w:color w:val="000000"/>
          <w:spacing w:val="-2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нал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зе на</w:t>
      </w:r>
      <w:r w:rsidR="00CC4AE1" w:rsidRPr="00897AD9">
        <w:rPr>
          <w:rFonts w:ascii="Arial" w:hAnsi="Arial" w:cs="Arial"/>
          <w:color w:val="000000"/>
          <w:spacing w:val="3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pacing w:val="3"/>
          <w:sz w:val="20"/>
          <w:szCs w:val="20"/>
        </w:rPr>
        <w:t>м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етил</w:t>
      </w:r>
      <w:r w:rsidR="00CC4AE1" w:rsidRPr="00897AD9">
        <w:rPr>
          <w:rFonts w:ascii="Arial" w:hAnsi="Arial" w:cs="Arial"/>
          <w:color w:val="000000"/>
          <w:spacing w:val="32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крају</w:t>
      </w:r>
      <w:r w:rsidR="00CC4AE1" w:rsidRPr="00897AD9">
        <w:rPr>
          <w:rFonts w:ascii="Arial" w:hAnsi="Arial" w:cs="Arial"/>
          <w:color w:val="000000"/>
          <w:spacing w:val="33"/>
          <w:sz w:val="20"/>
          <w:szCs w:val="20"/>
        </w:rPr>
        <w:t xml:space="preserve"> 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ма</w:t>
      </w:r>
      <w:r w:rsidR="00CC4AE1" w:rsidRPr="00897AD9">
        <w:rPr>
          <w:rFonts w:ascii="Arial" w:hAnsi="Arial" w:cs="Arial"/>
          <w:color w:val="000000"/>
          <w:spacing w:val="1"/>
          <w:sz w:val="20"/>
          <w:szCs w:val="20"/>
        </w:rPr>
        <w:t>сн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е кис</w:t>
      </w:r>
      <w:r w:rsidR="00CC4AE1"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="00CC4AE1" w:rsidRPr="00897AD9">
        <w:rPr>
          <w:rFonts w:ascii="Arial" w:hAnsi="Arial" w:cs="Arial"/>
          <w:color w:val="000000"/>
          <w:sz w:val="20"/>
          <w:szCs w:val="20"/>
        </w:rPr>
        <w:t>лине.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tabs>
          <w:tab w:val="left" w:pos="867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D435E9" w:rsidRDefault="00D435E9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16"/>
          <w:szCs w:val="16"/>
        </w:rPr>
      </w:pPr>
    </w:p>
    <w:p w:rsidR="00CC4AE1" w:rsidRPr="007028AD" w:rsidRDefault="00CC4AE1" w:rsidP="007028A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16"/>
          <w:szCs w:val="16"/>
        </w:rPr>
      </w:pP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Сл</w:t>
      </w:r>
      <w:r w:rsidRPr="007028AD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и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 xml:space="preserve">ка </w:t>
      </w:r>
      <w:r w:rsidRPr="007028AD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5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.</w:t>
      </w:r>
      <w:r w:rsidRPr="007028AD">
        <w:rPr>
          <w:rFonts w:ascii="Arial" w:hAnsi="Arial" w:cs="Arial"/>
          <w:color w:val="000000"/>
          <w:spacing w:val="1"/>
          <w:position w:val="-1"/>
          <w:sz w:val="16"/>
          <w:szCs w:val="16"/>
        </w:rPr>
        <w:t xml:space="preserve"> 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К</w:t>
      </w:r>
      <w:r w:rsidRPr="007028AD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о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ра</w:t>
      </w:r>
      <w:r w:rsidRPr="007028AD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ц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и у си</w:t>
      </w:r>
      <w:r w:rsidRPr="007028AD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н</w:t>
      </w:r>
      <w:r w:rsidRPr="007028AD">
        <w:rPr>
          <w:rFonts w:ascii="Arial" w:hAnsi="Arial" w:cs="Arial"/>
          <w:color w:val="000000"/>
          <w:position w:val="-1"/>
          <w:sz w:val="16"/>
          <w:szCs w:val="16"/>
        </w:rPr>
        <w:t>тези МК</w:t>
      </w:r>
    </w:p>
    <w:p w:rsidR="00A81B43" w:rsidRPr="007028AD" w:rsidRDefault="00BB1DFA" w:rsidP="00A81B4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6"/>
          <w:szCs w:val="16"/>
        </w:rPr>
      </w:pPr>
      <w:r>
        <w:rPr>
          <w:rFonts w:ascii="Times New Roman" w:hAnsi="Times New Roman"/>
          <w:noProof/>
          <w:sz w:val="24"/>
          <w:szCs w:val="24"/>
          <w:lang w:val="en-US"/>
        </w:rPr>
        <w:drawing>
          <wp:inline distT="0" distB="0" distL="0" distR="0">
            <wp:extent cx="1581150" cy="1905000"/>
            <wp:effectExtent l="19050" t="0" r="0" b="0"/>
            <wp:docPr id="4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01748">
        <w:rPr>
          <w:rFonts w:ascii="Arial" w:hAnsi="Arial" w:cs="Arial"/>
          <w:noProof/>
          <w:sz w:val="16"/>
          <w:szCs w:val="16"/>
          <w:lang w:val="en-US"/>
        </w:rPr>
        <mc:AlternateContent>
          <mc:Choice Requires="wps">
            <w:drawing>
              <wp:anchor distT="0" distB="0" distL="114300" distR="114300" simplePos="0" relativeHeight="251660288" behindDoc="1" locked="0" layoutInCell="0" allowOverlap="1">
                <wp:simplePos x="0" y="0"/>
                <wp:positionH relativeFrom="page">
                  <wp:posOffset>720725</wp:posOffset>
                </wp:positionH>
                <wp:positionV relativeFrom="paragraph">
                  <wp:posOffset>-2037715</wp:posOffset>
                </wp:positionV>
                <wp:extent cx="1574800" cy="1917700"/>
                <wp:effectExtent l="0" t="1905" r="0" b="4445"/>
                <wp:wrapNone/>
                <wp:docPr id="50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800" cy="191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F2F26" w:rsidRDefault="00DF2F26" w:rsidP="00A81B43">
                            <w:pPr>
                              <w:spacing w:after="0" w:line="3020" w:lineRule="atLeast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  <w:p w:rsidR="00DF2F26" w:rsidRDefault="00DF2F26" w:rsidP="00A81B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7" o:spid="_x0000_s1037" style="position:absolute;margin-left:56.75pt;margin-top:-160.45pt;width:124pt;height:151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" o:allowincell="f" filled="f" stroked="f">
                <v:textbox inset="0,0,0,0">
                  <w:txbxContent>
                    <w:p w:rsidR="00DF2F26" w:rsidRDefault="00DF2F26" w:rsidP="00A81B43">
                      <w:pPr>
                        <w:spacing w:after="0" w:line="3020" w:lineRule="atLeast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  <w:p w:rsidR="00DF2F26" w:rsidRDefault="00DF2F26" w:rsidP="00A81B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A81B43" w:rsidRPr="007028AD">
        <w:rPr>
          <w:rFonts w:ascii="Arial" w:hAnsi="Arial" w:cs="Arial"/>
          <w:color w:val="000000"/>
          <w:sz w:val="16"/>
          <w:szCs w:val="16"/>
        </w:rPr>
        <w:t>Сл</w:t>
      </w:r>
      <w:r w:rsidR="00A81B43" w:rsidRPr="007028AD">
        <w:rPr>
          <w:rFonts w:ascii="Arial" w:hAnsi="Arial" w:cs="Arial"/>
          <w:color w:val="000000"/>
          <w:spacing w:val="-1"/>
          <w:sz w:val="16"/>
          <w:szCs w:val="16"/>
        </w:rPr>
        <w:t>и</w:t>
      </w:r>
      <w:r w:rsidR="00A81B43" w:rsidRPr="007028AD">
        <w:rPr>
          <w:rFonts w:ascii="Arial" w:hAnsi="Arial" w:cs="Arial"/>
          <w:color w:val="000000"/>
          <w:sz w:val="16"/>
          <w:szCs w:val="16"/>
        </w:rPr>
        <w:t xml:space="preserve">ка </w:t>
      </w:r>
      <w:r w:rsidR="00A81B43" w:rsidRPr="007028AD">
        <w:rPr>
          <w:rFonts w:ascii="Arial" w:hAnsi="Arial" w:cs="Arial"/>
          <w:color w:val="000000"/>
          <w:spacing w:val="-1"/>
          <w:sz w:val="16"/>
          <w:szCs w:val="16"/>
        </w:rPr>
        <w:t>6</w:t>
      </w:r>
      <w:r w:rsidR="00A81B43" w:rsidRPr="007028AD">
        <w:rPr>
          <w:rFonts w:ascii="Arial" w:hAnsi="Arial" w:cs="Arial"/>
          <w:color w:val="000000"/>
          <w:sz w:val="16"/>
          <w:szCs w:val="16"/>
        </w:rPr>
        <w:t>.</w:t>
      </w:r>
      <w:r w:rsidR="00A81B43" w:rsidRPr="007028AD">
        <w:rPr>
          <w:rFonts w:ascii="Arial" w:hAnsi="Arial" w:cs="Arial"/>
          <w:color w:val="000000"/>
          <w:spacing w:val="1"/>
          <w:sz w:val="16"/>
          <w:szCs w:val="16"/>
        </w:rPr>
        <w:t xml:space="preserve"> </w:t>
      </w:r>
      <w:r w:rsidR="00A81B43" w:rsidRPr="007028AD">
        <w:rPr>
          <w:rFonts w:ascii="Arial" w:hAnsi="Arial" w:cs="Arial"/>
          <w:color w:val="000000"/>
          <w:sz w:val="16"/>
          <w:szCs w:val="16"/>
        </w:rPr>
        <w:t>Извори</w:t>
      </w:r>
      <w:r w:rsidR="00A81B43" w:rsidRPr="007028AD">
        <w:rPr>
          <w:rFonts w:ascii="Arial" w:hAnsi="Arial" w:cs="Arial"/>
          <w:color w:val="000000"/>
          <w:spacing w:val="1"/>
          <w:sz w:val="16"/>
          <w:szCs w:val="16"/>
        </w:rPr>
        <w:t xml:space="preserve"> </w:t>
      </w:r>
      <w:r w:rsidR="00A81B43" w:rsidRPr="007028AD">
        <w:rPr>
          <w:rFonts w:ascii="Arial" w:hAnsi="Arial" w:cs="Arial"/>
          <w:color w:val="000000"/>
          <w:sz w:val="16"/>
          <w:szCs w:val="16"/>
        </w:rPr>
        <w:t>NADPH +</w:t>
      </w:r>
      <w:r w:rsidR="00A81B43" w:rsidRPr="007028AD">
        <w:rPr>
          <w:rFonts w:ascii="Arial" w:hAnsi="Arial" w:cs="Arial"/>
          <w:color w:val="000000"/>
          <w:spacing w:val="1"/>
          <w:sz w:val="16"/>
          <w:szCs w:val="16"/>
        </w:rPr>
        <w:t xml:space="preserve"> </w:t>
      </w:r>
      <w:r w:rsidR="00A81B43" w:rsidRPr="007028AD">
        <w:rPr>
          <w:rFonts w:ascii="Arial" w:hAnsi="Arial" w:cs="Arial"/>
          <w:color w:val="000000"/>
          <w:sz w:val="16"/>
          <w:szCs w:val="16"/>
        </w:rPr>
        <w:t>H+</w:t>
      </w:r>
      <w:r w:rsidR="00A81B43" w:rsidRPr="007028AD">
        <w:rPr>
          <w:rFonts w:ascii="Arial" w:hAnsi="Arial" w:cs="Arial"/>
          <w:color w:val="000000"/>
          <w:spacing w:val="1"/>
          <w:sz w:val="16"/>
          <w:szCs w:val="16"/>
        </w:rPr>
        <w:t xml:space="preserve"> </w:t>
      </w:r>
      <w:r w:rsidR="00A81B43" w:rsidRPr="007028AD">
        <w:rPr>
          <w:rFonts w:ascii="Arial" w:hAnsi="Arial" w:cs="Arial"/>
          <w:color w:val="000000"/>
          <w:sz w:val="16"/>
          <w:szCs w:val="16"/>
        </w:rPr>
        <w:t>за си</w:t>
      </w:r>
      <w:r w:rsidR="00A81B43" w:rsidRPr="007028AD">
        <w:rPr>
          <w:rFonts w:ascii="Arial" w:hAnsi="Arial" w:cs="Arial"/>
          <w:color w:val="000000"/>
          <w:spacing w:val="-1"/>
          <w:sz w:val="16"/>
          <w:szCs w:val="16"/>
        </w:rPr>
        <w:t>н</w:t>
      </w:r>
      <w:r w:rsidR="00A81B43" w:rsidRPr="007028AD">
        <w:rPr>
          <w:rFonts w:ascii="Arial" w:hAnsi="Arial" w:cs="Arial"/>
          <w:color w:val="000000"/>
          <w:sz w:val="16"/>
          <w:szCs w:val="16"/>
        </w:rPr>
        <w:t>тезу МК</w:t>
      </w: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Default="00CC4AE1" w:rsidP="00897AD9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A81B43" w:rsidRDefault="00A81B43" w:rsidP="00897AD9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A81B43" w:rsidRPr="00897AD9" w:rsidRDefault="00A81B43" w:rsidP="00897AD9">
      <w:pPr>
        <w:spacing w:after="0" w:line="240" w:lineRule="auto"/>
        <w:rPr>
          <w:rFonts w:ascii="Arial" w:hAnsi="Arial" w:cs="Arial"/>
          <w:sz w:val="20"/>
          <w:szCs w:val="20"/>
        </w:rPr>
        <w:sectPr w:rsidR="00A81B43" w:rsidRPr="00897AD9" w:rsidSect="00CC4AE1">
          <w:type w:val="continuous"/>
          <w:pgSz w:w="11907" w:h="16839" w:code="9"/>
          <w:pgMar w:top="1134" w:right="1134" w:bottom="1134" w:left="1134" w:header="709" w:footer="709" w:gutter="0"/>
          <w:cols w:space="708"/>
          <w:docGrid w:linePitch="360"/>
        </w:sectPr>
      </w:pPr>
    </w:p>
    <w:p w:rsidR="00A81B43" w:rsidRPr="003817D4" w:rsidRDefault="00A81B43" w:rsidP="003817D4">
      <w:pPr>
        <w:widowControl w:val="0"/>
        <w:autoSpaceDE w:val="0"/>
        <w:autoSpaceDN w:val="0"/>
        <w:adjustRightInd w:val="0"/>
        <w:spacing w:before="37" w:after="0" w:line="240" w:lineRule="auto"/>
        <w:ind w:right="-43"/>
        <w:jc w:val="both"/>
        <w:rPr>
          <w:rFonts w:ascii="Arial" w:hAnsi="Arial" w:cs="Arial"/>
          <w:color w:val="000000"/>
          <w:sz w:val="20"/>
          <w:szCs w:val="20"/>
        </w:rPr>
      </w:pPr>
      <w:r w:rsidRPr="003817D4"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И</w:t>
      </w:r>
      <w:r w:rsidRPr="003817D4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З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ВОРИ</w:t>
      </w:r>
      <w:r w:rsidRPr="003817D4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NADPH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+H</w:t>
      </w:r>
      <w:r w:rsidRPr="003817D4">
        <w:rPr>
          <w:rFonts w:ascii="Arial" w:hAnsi="Arial" w:cs="Arial"/>
          <w:b/>
          <w:bCs/>
          <w:color w:val="000000"/>
          <w:sz w:val="20"/>
          <w:szCs w:val="20"/>
          <w:vertAlign w:val="superscript"/>
        </w:rPr>
        <w:t>+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:</w:t>
      </w:r>
    </w:p>
    <w:p w:rsidR="00A81B43" w:rsidRPr="003817D4" w:rsidRDefault="00A81B43" w:rsidP="003817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right="-43" w:hanging="360"/>
        <w:jc w:val="both"/>
        <w:rPr>
          <w:rFonts w:ascii="Arial" w:hAnsi="Arial" w:cs="Arial"/>
          <w:color w:val="000000"/>
          <w:sz w:val="20"/>
          <w:szCs w:val="20"/>
        </w:rPr>
      </w:pPr>
      <w:r w:rsidRPr="003817D4">
        <w:rPr>
          <w:rFonts w:ascii="Times New Roman" w:hAnsi="Times New Roman"/>
          <w:color w:val="000000"/>
          <w:sz w:val="20"/>
          <w:szCs w:val="20"/>
        </w:rPr>
        <w:t>-</w:t>
      </w:r>
      <w:r w:rsidRPr="003817D4">
        <w:rPr>
          <w:rFonts w:ascii="Times New Roman" w:hAnsi="Times New Roman"/>
          <w:color w:val="000000"/>
          <w:sz w:val="20"/>
          <w:szCs w:val="20"/>
        </w:rPr>
        <w:tab/>
      </w:r>
      <w:r w:rsidRPr="003817D4">
        <w:rPr>
          <w:rFonts w:ascii="Arial" w:hAnsi="Arial" w:cs="Arial"/>
          <w:color w:val="000000"/>
          <w:sz w:val="20"/>
          <w:szCs w:val="20"/>
        </w:rPr>
        <w:t>г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3817D4">
        <w:rPr>
          <w:rFonts w:ascii="Arial" w:hAnsi="Arial" w:cs="Arial"/>
          <w:color w:val="000000"/>
          <w:sz w:val="20"/>
          <w:szCs w:val="20"/>
        </w:rPr>
        <w:t>а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3817D4">
        <w:rPr>
          <w:rFonts w:ascii="Arial" w:hAnsi="Arial" w:cs="Arial"/>
          <w:color w:val="000000"/>
          <w:sz w:val="20"/>
          <w:szCs w:val="20"/>
        </w:rPr>
        <w:t>ни</w:t>
      </w:r>
      <w:r w:rsidRPr="003817D4">
        <w:rPr>
          <w:rFonts w:ascii="Arial" w:hAnsi="Arial" w:cs="Arial"/>
          <w:color w:val="000000"/>
          <w:spacing w:val="4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изв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3817D4">
        <w:rPr>
          <w:rFonts w:ascii="Arial" w:hAnsi="Arial" w:cs="Arial"/>
          <w:color w:val="000000"/>
          <w:sz w:val="20"/>
          <w:szCs w:val="20"/>
        </w:rPr>
        <w:t>р</w:t>
      </w:r>
      <w:r w:rsidRPr="003817D4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3817D4">
        <w:rPr>
          <w:rFonts w:ascii="Arial" w:hAnsi="Arial" w:cs="Arial"/>
          <w:color w:val="000000"/>
          <w:sz w:val="20"/>
          <w:szCs w:val="20"/>
        </w:rPr>
        <w:t>е</w:t>
      </w:r>
      <w:r w:rsidRPr="003817D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хе</w:t>
      </w:r>
      <w:r w:rsidRPr="003817D4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к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созо-мон</w:t>
      </w:r>
      <w:r w:rsidRPr="003817D4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о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фосфатни</w:t>
      </w:r>
      <w:r w:rsidRPr="003817D4">
        <w:rPr>
          <w:rFonts w:ascii="Arial" w:hAnsi="Arial" w:cs="Arial"/>
          <w:b/>
          <w:bCs/>
          <w:color w:val="000000"/>
          <w:spacing w:val="6"/>
          <w:sz w:val="20"/>
          <w:szCs w:val="20"/>
        </w:rPr>
        <w:t xml:space="preserve"> </w:t>
      </w:r>
      <w:r w:rsidRPr="003817D4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п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ут</w:t>
      </w:r>
      <w:r w:rsidRPr="003817D4">
        <w:rPr>
          <w:rFonts w:ascii="Arial" w:hAnsi="Arial" w:cs="Arial"/>
          <w:b/>
          <w:bCs/>
          <w:color w:val="000000"/>
          <w:spacing w:val="6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(</w:t>
      </w:r>
      <w:r w:rsidRPr="003817D4">
        <w:rPr>
          <w:rFonts w:ascii="Arial" w:hAnsi="Arial" w:cs="Arial"/>
          <w:color w:val="000000"/>
          <w:sz w:val="20"/>
          <w:szCs w:val="20"/>
        </w:rPr>
        <w:t>по</w:t>
      </w:r>
      <w:r w:rsidRPr="003817D4">
        <w:rPr>
          <w:rFonts w:ascii="Arial" w:hAnsi="Arial" w:cs="Arial"/>
          <w:color w:val="000000"/>
          <w:spacing w:val="4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свак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3817D4">
        <w:rPr>
          <w:rFonts w:ascii="Arial" w:hAnsi="Arial" w:cs="Arial"/>
          <w:color w:val="000000"/>
          <w:sz w:val="20"/>
          <w:szCs w:val="20"/>
        </w:rPr>
        <w:t>м</w:t>
      </w:r>
      <w:r w:rsidRPr="003817D4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м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ол</w:t>
      </w:r>
      <w:r w:rsidRPr="003817D4">
        <w:rPr>
          <w:rFonts w:ascii="Arial" w:hAnsi="Arial" w:cs="Arial"/>
          <w:color w:val="000000"/>
          <w:sz w:val="20"/>
          <w:szCs w:val="20"/>
        </w:rPr>
        <w:t>ек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3817D4">
        <w:rPr>
          <w:rFonts w:ascii="Arial" w:hAnsi="Arial" w:cs="Arial"/>
          <w:color w:val="000000"/>
          <w:sz w:val="20"/>
          <w:szCs w:val="20"/>
        </w:rPr>
        <w:t>у</w:t>
      </w:r>
      <w:r w:rsidRPr="003817D4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г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3817D4">
        <w:rPr>
          <w:rFonts w:ascii="Arial" w:hAnsi="Arial" w:cs="Arial"/>
          <w:color w:val="000000"/>
          <w:sz w:val="20"/>
          <w:szCs w:val="20"/>
        </w:rPr>
        <w:t>у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3817D4">
        <w:rPr>
          <w:rFonts w:ascii="Arial" w:hAnsi="Arial" w:cs="Arial"/>
          <w:color w:val="000000"/>
          <w:sz w:val="20"/>
          <w:szCs w:val="20"/>
        </w:rPr>
        <w:t>озе</w:t>
      </w:r>
      <w:r w:rsidRPr="003817D4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ко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3817D4">
        <w:rPr>
          <w:rFonts w:ascii="Arial" w:hAnsi="Arial" w:cs="Arial"/>
          <w:color w:val="000000"/>
          <w:sz w:val="20"/>
          <w:szCs w:val="20"/>
        </w:rPr>
        <w:t>и</w:t>
      </w:r>
      <w:r w:rsidRPr="003817D4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pacing w:val="1"/>
          <w:w w:val="90"/>
          <w:sz w:val="20"/>
          <w:szCs w:val="20"/>
        </w:rPr>
        <w:t>у</w:t>
      </w:r>
      <w:r w:rsidRPr="003817D4">
        <w:rPr>
          <w:rFonts w:ascii="Arial" w:hAnsi="Arial" w:cs="Arial"/>
          <w:color w:val="000000"/>
          <w:w w:val="90"/>
          <w:sz w:val="20"/>
          <w:szCs w:val="20"/>
        </w:rPr>
        <w:t>ђе</w:t>
      </w:r>
      <w:r w:rsidRPr="003817D4">
        <w:rPr>
          <w:rFonts w:ascii="Arial" w:hAnsi="Arial" w:cs="Arial"/>
          <w:color w:val="000000"/>
          <w:spacing w:val="13"/>
          <w:w w:val="90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у</w:t>
      </w:r>
      <w:r w:rsidRPr="003817D4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HMP</w:t>
      </w:r>
      <w:r w:rsidRPr="003817D4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д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3817D4">
        <w:rPr>
          <w:rFonts w:ascii="Arial" w:hAnsi="Arial" w:cs="Arial"/>
          <w:color w:val="000000"/>
          <w:sz w:val="20"/>
          <w:szCs w:val="20"/>
        </w:rPr>
        <w:t>бије</w:t>
      </w:r>
      <w:r w:rsidRPr="003817D4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се</w:t>
      </w:r>
      <w:r w:rsidRPr="003817D4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2</w:t>
      </w:r>
      <w:r w:rsidRPr="003817D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NADPH+H+)</w:t>
      </w:r>
    </w:p>
    <w:p w:rsidR="00A81B43" w:rsidRPr="003817D4" w:rsidRDefault="00A81B43" w:rsidP="003817D4">
      <w:pPr>
        <w:widowControl w:val="0"/>
        <w:tabs>
          <w:tab w:val="left" w:pos="820"/>
        </w:tabs>
        <w:autoSpaceDE w:val="0"/>
        <w:autoSpaceDN w:val="0"/>
        <w:adjustRightInd w:val="0"/>
        <w:spacing w:before="15" w:after="0" w:line="240" w:lineRule="auto"/>
        <w:ind w:right="-43" w:hanging="360"/>
        <w:jc w:val="both"/>
        <w:rPr>
          <w:rFonts w:ascii="Arial" w:hAnsi="Arial" w:cs="Arial"/>
          <w:color w:val="000000"/>
          <w:sz w:val="20"/>
          <w:szCs w:val="20"/>
        </w:rPr>
      </w:pPr>
      <w:r w:rsidRPr="003817D4">
        <w:rPr>
          <w:rFonts w:ascii="Times New Roman" w:hAnsi="Times New Roman"/>
          <w:color w:val="000000"/>
          <w:sz w:val="20"/>
          <w:szCs w:val="20"/>
        </w:rPr>
        <w:t>-</w:t>
      </w:r>
      <w:r w:rsidRPr="003817D4">
        <w:rPr>
          <w:rFonts w:ascii="Times New Roman" w:hAnsi="Times New Roman"/>
          <w:color w:val="000000"/>
          <w:sz w:val="20"/>
          <w:szCs w:val="20"/>
        </w:rPr>
        <w:tab/>
      </w:r>
      <w:r w:rsidRPr="003817D4">
        <w:rPr>
          <w:rFonts w:ascii="Arial" w:hAnsi="Arial" w:cs="Arial"/>
          <w:color w:val="000000"/>
          <w:sz w:val="20"/>
          <w:szCs w:val="20"/>
        </w:rPr>
        <w:t>зн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3817D4">
        <w:rPr>
          <w:rFonts w:ascii="Arial" w:hAnsi="Arial" w:cs="Arial"/>
          <w:color w:val="000000"/>
          <w:sz w:val="20"/>
          <w:szCs w:val="20"/>
        </w:rPr>
        <w:t>ч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3817D4">
        <w:rPr>
          <w:rFonts w:ascii="Arial" w:hAnsi="Arial" w:cs="Arial"/>
          <w:color w:val="000000"/>
          <w:sz w:val="20"/>
          <w:szCs w:val="20"/>
        </w:rPr>
        <w:t>ј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3817D4">
        <w:rPr>
          <w:rFonts w:ascii="Arial" w:hAnsi="Arial" w:cs="Arial"/>
          <w:color w:val="000000"/>
          <w:sz w:val="20"/>
          <w:szCs w:val="20"/>
        </w:rPr>
        <w:t>е</w:t>
      </w:r>
      <w:r w:rsidRPr="003817D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колич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3817D4">
        <w:rPr>
          <w:rFonts w:ascii="Arial" w:hAnsi="Arial" w:cs="Arial"/>
          <w:color w:val="000000"/>
          <w:sz w:val="20"/>
          <w:szCs w:val="20"/>
        </w:rPr>
        <w:t>не</w:t>
      </w:r>
      <w:r w:rsidRPr="003817D4">
        <w:rPr>
          <w:rFonts w:ascii="Arial" w:hAnsi="Arial" w:cs="Arial"/>
          <w:color w:val="000000"/>
          <w:spacing w:val="17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NADPH+H+</w:t>
      </w:r>
      <w:r w:rsidRPr="003817D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д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б</w:t>
      </w:r>
      <w:r w:rsidRPr="003817D4">
        <w:rPr>
          <w:rFonts w:ascii="Arial" w:hAnsi="Arial" w:cs="Arial"/>
          <w:color w:val="000000"/>
          <w:sz w:val="20"/>
          <w:szCs w:val="20"/>
        </w:rPr>
        <w:t>и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3817D4">
        <w:rPr>
          <w:rFonts w:ascii="Arial" w:hAnsi="Arial" w:cs="Arial"/>
          <w:color w:val="000000"/>
          <w:sz w:val="20"/>
          <w:szCs w:val="20"/>
        </w:rPr>
        <w:t>ју</w:t>
      </w:r>
      <w:r w:rsidRPr="003817D4">
        <w:rPr>
          <w:rFonts w:ascii="Arial" w:hAnsi="Arial" w:cs="Arial"/>
          <w:color w:val="000000"/>
          <w:spacing w:val="17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3817D4">
        <w:rPr>
          <w:rFonts w:ascii="Arial" w:hAnsi="Arial" w:cs="Arial"/>
          <w:color w:val="000000"/>
          <w:sz w:val="20"/>
          <w:szCs w:val="20"/>
        </w:rPr>
        <w:t>е</w:t>
      </w:r>
    </w:p>
    <w:p w:rsidR="00A81B43" w:rsidRPr="00A81B43" w:rsidRDefault="00A81B43" w:rsidP="003817D4">
      <w:pPr>
        <w:widowControl w:val="0"/>
        <w:tabs>
          <w:tab w:val="left" w:pos="820"/>
        </w:tabs>
        <w:autoSpaceDE w:val="0"/>
        <w:autoSpaceDN w:val="0"/>
        <w:adjustRightInd w:val="0"/>
        <w:spacing w:before="15" w:after="0" w:line="240" w:lineRule="auto"/>
        <w:ind w:right="-43" w:hanging="360"/>
        <w:jc w:val="both"/>
        <w:rPr>
          <w:rFonts w:ascii="Arial" w:hAnsi="Arial" w:cs="Arial"/>
          <w:b/>
          <w:bCs/>
          <w:color w:val="000000"/>
        </w:rPr>
      </w:pPr>
      <w:r w:rsidRPr="003817D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и</w:t>
      </w:r>
      <w:r w:rsidRPr="003817D4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к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3817D4">
        <w:rPr>
          <w:rFonts w:ascii="Arial" w:hAnsi="Arial" w:cs="Arial"/>
          <w:color w:val="000000"/>
          <w:sz w:val="20"/>
          <w:szCs w:val="20"/>
        </w:rPr>
        <w:t>нв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3817D4">
        <w:rPr>
          <w:rFonts w:ascii="Arial" w:hAnsi="Arial" w:cs="Arial"/>
          <w:color w:val="000000"/>
          <w:sz w:val="20"/>
          <w:szCs w:val="20"/>
        </w:rPr>
        <w:t>рз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3817D4">
        <w:rPr>
          <w:rFonts w:ascii="Arial" w:hAnsi="Arial" w:cs="Arial"/>
          <w:color w:val="000000"/>
          <w:sz w:val="20"/>
          <w:szCs w:val="20"/>
        </w:rPr>
        <w:t>ј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3817D4">
        <w:rPr>
          <w:rFonts w:ascii="Arial" w:hAnsi="Arial" w:cs="Arial"/>
          <w:color w:val="000000"/>
          <w:sz w:val="20"/>
          <w:szCs w:val="20"/>
        </w:rPr>
        <w:t>м</w:t>
      </w:r>
      <w:r w:rsidRPr="003817D4">
        <w:rPr>
          <w:rFonts w:ascii="Arial" w:hAnsi="Arial" w:cs="Arial"/>
          <w:color w:val="000000"/>
          <w:spacing w:val="20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ма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3817D4">
        <w:rPr>
          <w:rFonts w:ascii="Arial" w:hAnsi="Arial" w:cs="Arial"/>
          <w:color w:val="000000"/>
          <w:sz w:val="20"/>
          <w:szCs w:val="20"/>
        </w:rPr>
        <w:t>ата</w:t>
      </w:r>
      <w:r w:rsidRPr="003817D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у</w:t>
      </w:r>
      <w:r w:rsidRPr="003817D4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3817D4">
        <w:rPr>
          <w:rFonts w:ascii="Arial" w:hAnsi="Arial" w:cs="Arial"/>
          <w:color w:val="000000"/>
          <w:sz w:val="20"/>
          <w:szCs w:val="20"/>
        </w:rPr>
        <w:t>ир</w:t>
      </w:r>
      <w:r w:rsidRPr="003817D4">
        <w:rPr>
          <w:rFonts w:ascii="Arial" w:hAnsi="Arial" w:cs="Arial"/>
          <w:color w:val="000000"/>
          <w:spacing w:val="2"/>
          <w:sz w:val="20"/>
          <w:szCs w:val="20"/>
        </w:rPr>
        <w:t>у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3817D4">
        <w:rPr>
          <w:rFonts w:ascii="Arial" w:hAnsi="Arial" w:cs="Arial"/>
          <w:color w:val="000000"/>
          <w:sz w:val="20"/>
          <w:szCs w:val="20"/>
        </w:rPr>
        <w:t>ат</w:t>
      </w:r>
      <w:r w:rsidRPr="003817D4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што</w:t>
      </w:r>
      <w:r w:rsidRPr="003817D4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се</w:t>
      </w:r>
      <w:r w:rsidRPr="003817D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д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3817D4">
        <w:rPr>
          <w:rFonts w:ascii="Arial" w:hAnsi="Arial" w:cs="Arial"/>
          <w:color w:val="000000"/>
          <w:sz w:val="20"/>
          <w:szCs w:val="20"/>
        </w:rPr>
        <w:t>ш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3817D4">
        <w:rPr>
          <w:rFonts w:ascii="Arial" w:hAnsi="Arial" w:cs="Arial"/>
          <w:color w:val="000000"/>
          <w:sz w:val="20"/>
          <w:szCs w:val="20"/>
        </w:rPr>
        <w:t>ва</w:t>
      </w:r>
      <w:r w:rsidRPr="003817D4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у</w:t>
      </w:r>
      <w:r w:rsidRPr="003817D4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3817D4">
        <w:rPr>
          <w:rFonts w:ascii="Arial" w:hAnsi="Arial" w:cs="Arial"/>
          <w:color w:val="000000"/>
          <w:sz w:val="20"/>
          <w:szCs w:val="20"/>
        </w:rPr>
        <w:t>итоз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3817D4">
        <w:rPr>
          <w:rFonts w:ascii="Arial" w:hAnsi="Arial" w:cs="Arial"/>
          <w:color w:val="000000"/>
          <w:sz w:val="20"/>
          <w:szCs w:val="20"/>
        </w:rPr>
        <w:t>у.</w:t>
      </w:r>
      <w:r w:rsidRPr="003817D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Ма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3817D4">
        <w:rPr>
          <w:rFonts w:ascii="Arial" w:hAnsi="Arial" w:cs="Arial"/>
          <w:color w:val="000000"/>
          <w:sz w:val="20"/>
          <w:szCs w:val="20"/>
        </w:rPr>
        <w:t>ат</w:t>
      </w:r>
      <w:r w:rsidRPr="003817D4">
        <w:rPr>
          <w:rFonts w:ascii="Arial" w:hAnsi="Arial" w:cs="Arial"/>
          <w:color w:val="000000"/>
          <w:spacing w:val="18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се окс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3817D4">
        <w:rPr>
          <w:rFonts w:ascii="Arial" w:hAnsi="Arial" w:cs="Arial"/>
          <w:color w:val="000000"/>
          <w:sz w:val="20"/>
          <w:szCs w:val="20"/>
        </w:rPr>
        <w:t>у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3817D4">
        <w:rPr>
          <w:rFonts w:ascii="Arial" w:hAnsi="Arial" w:cs="Arial"/>
          <w:color w:val="000000"/>
          <w:sz w:val="20"/>
          <w:szCs w:val="20"/>
        </w:rPr>
        <w:t>е</w:t>
      </w:r>
      <w:r w:rsidRPr="003817D4">
        <w:rPr>
          <w:rFonts w:ascii="Arial" w:hAnsi="Arial" w:cs="Arial"/>
          <w:color w:val="000000"/>
          <w:spacing w:val="30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и</w:t>
      </w:r>
      <w:r w:rsidRPr="003817D4">
        <w:rPr>
          <w:rFonts w:ascii="Arial" w:hAnsi="Arial" w:cs="Arial"/>
          <w:color w:val="000000"/>
          <w:spacing w:val="24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lastRenderedPageBreak/>
        <w:t>д</w:t>
      </w:r>
      <w:r w:rsidRPr="003817D4">
        <w:rPr>
          <w:rFonts w:ascii="Arial" w:hAnsi="Arial" w:cs="Arial"/>
          <w:color w:val="000000"/>
          <w:sz w:val="20"/>
          <w:szCs w:val="20"/>
        </w:rPr>
        <w:t>е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3817D4">
        <w:rPr>
          <w:rFonts w:ascii="Arial" w:hAnsi="Arial" w:cs="Arial"/>
          <w:color w:val="000000"/>
          <w:sz w:val="20"/>
          <w:szCs w:val="20"/>
        </w:rPr>
        <w:t>ар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3817D4">
        <w:rPr>
          <w:rFonts w:ascii="Arial" w:hAnsi="Arial" w:cs="Arial"/>
          <w:color w:val="000000"/>
          <w:sz w:val="20"/>
          <w:szCs w:val="20"/>
        </w:rPr>
        <w:t>ок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3817D4">
        <w:rPr>
          <w:rFonts w:ascii="Arial" w:hAnsi="Arial" w:cs="Arial"/>
          <w:color w:val="000000"/>
          <w:sz w:val="20"/>
          <w:szCs w:val="20"/>
        </w:rPr>
        <w:t>и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3817D4">
        <w:rPr>
          <w:rFonts w:ascii="Arial" w:hAnsi="Arial" w:cs="Arial"/>
          <w:color w:val="000000"/>
          <w:sz w:val="20"/>
          <w:szCs w:val="20"/>
        </w:rPr>
        <w:t>и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ш</w:t>
      </w:r>
      <w:r w:rsidRPr="003817D4">
        <w:rPr>
          <w:rFonts w:ascii="Arial" w:hAnsi="Arial" w:cs="Arial"/>
          <w:color w:val="000000"/>
          <w:sz w:val="20"/>
          <w:szCs w:val="20"/>
        </w:rPr>
        <w:t>е</w:t>
      </w:r>
      <w:r w:rsidRPr="003817D4">
        <w:rPr>
          <w:rFonts w:ascii="Arial" w:hAnsi="Arial" w:cs="Arial"/>
          <w:color w:val="000000"/>
          <w:spacing w:val="24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3817D4">
        <w:rPr>
          <w:rFonts w:ascii="Arial" w:hAnsi="Arial" w:cs="Arial"/>
          <w:color w:val="000000"/>
          <w:sz w:val="20"/>
          <w:szCs w:val="20"/>
        </w:rPr>
        <w:t>од</w:t>
      </w:r>
      <w:r w:rsidRPr="003817D4">
        <w:rPr>
          <w:rFonts w:ascii="Arial" w:hAnsi="Arial" w:cs="Arial"/>
          <w:color w:val="000000"/>
          <w:spacing w:val="25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кат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3817D4">
        <w:rPr>
          <w:rFonts w:ascii="Arial" w:hAnsi="Arial" w:cs="Arial"/>
          <w:color w:val="000000"/>
          <w:sz w:val="20"/>
          <w:szCs w:val="20"/>
        </w:rPr>
        <w:t>л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3817D4">
        <w:rPr>
          <w:rFonts w:ascii="Arial" w:hAnsi="Arial" w:cs="Arial"/>
          <w:color w:val="000000"/>
          <w:sz w:val="20"/>
          <w:szCs w:val="20"/>
        </w:rPr>
        <w:t>тич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3817D4">
        <w:rPr>
          <w:rFonts w:ascii="Arial" w:hAnsi="Arial" w:cs="Arial"/>
          <w:color w:val="000000"/>
          <w:sz w:val="20"/>
          <w:szCs w:val="20"/>
        </w:rPr>
        <w:t>им</w:t>
      </w:r>
      <w:r w:rsidRPr="003817D4">
        <w:rPr>
          <w:rFonts w:ascii="Arial" w:hAnsi="Arial" w:cs="Arial"/>
          <w:color w:val="000000"/>
          <w:spacing w:val="24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3817D4">
        <w:rPr>
          <w:rFonts w:ascii="Arial" w:hAnsi="Arial" w:cs="Arial"/>
          <w:color w:val="000000"/>
          <w:sz w:val="20"/>
          <w:szCs w:val="20"/>
        </w:rPr>
        <w:t>е</w:t>
      </w:r>
      <w:r w:rsidRPr="003817D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3817D4">
        <w:rPr>
          <w:rFonts w:ascii="Arial" w:hAnsi="Arial" w:cs="Arial"/>
          <w:color w:val="000000"/>
          <w:sz w:val="20"/>
          <w:szCs w:val="20"/>
        </w:rPr>
        <w:t>ством</w:t>
      </w:r>
      <w:r w:rsidRPr="003817D4">
        <w:rPr>
          <w:rFonts w:ascii="Arial" w:hAnsi="Arial" w:cs="Arial"/>
          <w:color w:val="000000"/>
          <w:spacing w:val="24"/>
          <w:sz w:val="20"/>
          <w:szCs w:val="20"/>
        </w:rPr>
        <w:t xml:space="preserve"> </w:t>
      </w:r>
      <w:r w:rsidRPr="003817D4">
        <w:rPr>
          <w:rFonts w:ascii="Arial" w:hAnsi="Arial" w:cs="Arial"/>
          <w:color w:val="000000"/>
          <w:sz w:val="20"/>
          <w:szCs w:val="20"/>
        </w:rPr>
        <w:t>цито</w:t>
      </w:r>
      <w:r w:rsidRPr="003817D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3817D4">
        <w:rPr>
          <w:rFonts w:ascii="Arial" w:hAnsi="Arial" w:cs="Arial"/>
          <w:color w:val="000000"/>
          <w:sz w:val="20"/>
          <w:szCs w:val="20"/>
        </w:rPr>
        <w:t>олне</w:t>
      </w:r>
      <w:r w:rsidRPr="003817D4">
        <w:rPr>
          <w:rFonts w:ascii="Arial" w:hAnsi="Arial" w:cs="Arial"/>
          <w:color w:val="000000"/>
          <w:spacing w:val="32"/>
          <w:sz w:val="20"/>
          <w:szCs w:val="20"/>
        </w:rPr>
        <w:t xml:space="preserve"> </w:t>
      </w:r>
      <w:r w:rsidRPr="003817D4"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NADP</w:t>
      </w:r>
      <w:r w:rsidRPr="003817D4">
        <w:rPr>
          <w:rFonts w:ascii="Arial" w:hAnsi="Arial" w:cs="Arial"/>
          <w:b/>
          <w:bCs/>
          <w:color w:val="000000"/>
          <w:position w:val="9"/>
          <w:sz w:val="20"/>
          <w:szCs w:val="20"/>
        </w:rPr>
        <w:t>+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-</w:t>
      </w:r>
      <w:r w:rsidRPr="003817D4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з</w:t>
      </w:r>
      <w:r w:rsidRPr="003817D4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а</w:t>
      </w:r>
      <w:r w:rsidRPr="003817D4"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>в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исне</w:t>
      </w:r>
      <w:r w:rsidRPr="003817D4">
        <w:rPr>
          <w:rFonts w:ascii="Arial" w:hAnsi="Arial" w:cs="Arial"/>
          <w:b/>
          <w:bCs/>
          <w:color w:val="000000"/>
          <w:spacing w:val="24"/>
          <w:sz w:val="20"/>
          <w:szCs w:val="20"/>
        </w:rPr>
        <w:t xml:space="preserve"> 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м</w:t>
      </w:r>
      <w:r w:rsidRPr="003817D4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лат</w:t>
      </w:r>
      <w:r w:rsidRPr="003817D4">
        <w:rPr>
          <w:rFonts w:ascii="Arial" w:hAnsi="Arial" w:cs="Arial"/>
          <w:b/>
          <w:bCs/>
          <w:color w:val="000000"/>
          <w:spacing w:val="24"/>
          <w:sz w:val="20"/>
          <w:szCs w:val="20"/>
        </w:rPr>
        <w:t xml:space="preserve"> 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д</w:t>
      </w:r>
      <w:r w:rsidRPr="003817D4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е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х</w:t>
      </w:r>
      <w:r w:rsidRPr="003817D4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и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дро</w:t>
      </w:r>
      <w:r w:rsidRPr="003817D4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г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ен</w:t>
      </w:r>
      <w:r w:rsidRPr="003817D4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зе</w:t>
      </w:r>
      <w:r w:rsidRPr="003817D4">
        <w:rPr>
          <w:rFonts w:ascii="Arial" w:hAnsi="Arial" w:cs="Arial"/>
          <w:b/>
          <w:bCs/>
          <w:color w:val="000000"/>
          <w:spacing w:val="24"/>
          <w:sz w:val="20"/>
          <w:szCs w:val="20"/>
        </w:rPr>
        <w:t xml:space="preserve"> 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(м</w:t>
      </w:r>
      <w:r w:rsidRPr="003817D4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а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латни ензим –</w:t>
      </w:r>
      <w:r w:rsidR="003817D4">
        <w:rPr>
          <w:rFonts w:ascii="Arial" w:hAnsi="Arial" w:cs="Arial"/>
          <w:b/>
          <w:bCs/>
          <w:color w:val="000000"/>
          <w:sz w:val="20"/>
          <w:szCs w:val="20"/>
          <w:lang w:val="sr-Cyrl-CS"/>
        </w:rPr>
        <w:t xml:space="preserve"> 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m</w:t>
      </w:r>
      <w:r w:rsidRPr="003817D4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a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l</w:t>
      </w:r>
      <w:r w:rsidRPr="003817D4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i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 xml:space="preserve">c </w:t>
      </w:r>
      <w:r w:rsidRPr="003817D4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e</w:t>
      </w:r>
      <w:r w:rsidRPr="003817D4">
        <w:rPr>
          <w:rFonts w:ascii="Arial" w:hAnsi="Arial" w:cs="Arial"/>
          <w:b/>
          <w:bCs/>
          <w:color w:val="000000"/>
          <w:sz w:val="20"/>
          <w:szCs w:val="20"/>
        </w:rPr>
        <w:t>nzym</w:t>
      </w:r>
      <w:r w:rsidRPr="003817D4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e</w:t>
      </w:r>
      <w:r w:rsidRPr="001136ED">
        <w:rPr>
          <w:rFonts w:ascii="Arial" w:hAnsi="Arial" w:cs="Arial"/>
          <w:b/>
          <w:bCs/>
          <w:color w:val="000000"/>
        </w:rPr>
        <w:t>).</w:t>
      </w:r>
    </w:p>
    <w:p w:rsidR="00A81B43" w:rsidRPr="00A81B43" w:rsidRDefault="00A81B43" w:rsidP="003817D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3817D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C4AE1" w:rsidRPr="00897AD9" w:rsidRDefault="00CC4AE1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  <w:sectPr w:rsidR="00CC4AE1" w:rsidRPr="00897AD9" w:rsidSect="006D468E">
          <w:type w:val="continuous"/>
          <w:pgSz w:w="11907" w:h="16839" w:code="9"/>
          <w:pgMar w:top="1134" w:right="1134" w:bottom="1134" w:left="1134" w:header="709" w:footer="709" w:gutter="0"/>
          <w:cols w:num="2" w:space="708"/>
          <w:docGrid w:linePitch="360"/>
        </w:sectPr>
      </w:pPr>
    </w:p>
    <w:p w:rsidR="0038388A" w:rsidRDefault="0038388A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  <w:lang w:val="sr-Cyrl-CS"/>
        </w:rPr>
      </w:pPr>
    </w:p>
    <w:p w:rsidR="00D435E9" w:rsidRPr="0038388A" w:rsidRDefault="0038388A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  <w:lang w:val="sr-Cyrl-CS"/>
        </w:rPr>
      </w:pPr>
      <w:r>
        <w:rPr>
          <w:rFonts w:ascii="Arial" w:hAnsi="Arial" w:cs="Arial"/>
          <w:color w:val="000000"/>
          <w:sz w:val="20"/>
          <w:szCs w:val="20"/>
          <w:lang w:val="sr-Cyrl-CS"/>
        </w:rPr>
        <w:t>Везе између метаболизма глукозе и синтезе палмитата:</w:t>
      </w:r>
    </w:p>
    <w:p w:rsidR="00D435E9" w:rsidRPr="00897AD9" w:rsidRDefault="00D435E9" w:rsidP="00A81B43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1.</w:t>
      </w:r>
      <w:r w:rsidRPr="00897AD9">
        <w:rPr>
          <w:rFonts w:ascii="Arial" w:hAnsi="Arial" w:cs="Arial"/>
          <w:color w:val="000000"/>
          <w:sz w:val="20"/>
          <w:szCs w:val="20"/>
        </w:rPr>
        <w:tab/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ру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ат из г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икол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зе је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при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897AD9">
        <w:rPr>
          <w:rFonts w:ascii="Arial" w:hAnsi="Arial" w:cs="Arial"/>
          <w:color w:val="000000"/>
          <w:sz w:val="20"/>
          <w:szCs w:val="20"/>
        </w:rPr>
        <w:t>ар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и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звор мито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алног 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цети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л-CoA</w:t>
      </w:r>
    </w:p>
    <w:p w:rsidR="00D435E9" w:rsidRPr="00897AD9" w:rsidRDefault="00D435E9" w:rsidP="00A81B4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2.</w:t>
      </w:r>
      <w:r w:rsidRPr="00897AD9">
        <w:rPr>
          <w:rFonts w:ascii="Arial" w:hAnsi="Arial" w:cs="Arial"/>
          <w:color w:val="000000"/>
          <w:sz w:val="20"/>
          <w:szCs w:val="20"/>
        </w:rPr>
        <w:tab/>
        <w:t>мито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ни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тат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наста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 у прв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м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ор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ку гл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нео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ге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е</w:t>
      </w:r>
    </w:p>
    <w:p w:rsidR="00D435E9" w:rsidRPr="00897AD9" w:rsidRDefault="00D435E9" w:rsidP="00A81B4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3.</w:t>
      </w:r>
      <w:r w:rsidRPr="00897AD9">
        <w:rPr>
          <w:rFonts w:ascii="Arial" w:hAnsi="Arial" w:cs="Arial"/>
          <w:color w:val="000000"/>
          <w:sz w:val="20"/>
          <w:szCs w:val="20"/>
        </w:rPr>
        <w:tab/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тил-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 с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рен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у митохон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ри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ама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нде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 се са окс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татом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 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ста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 цитр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– I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кор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к </w:t>
      </w:r>
      <w:r w:rsidRPr="00897AD9">
        <w:rPr>
          <w:rFonts w:ascii="Arial" w:hAnsi="Arial" w:cs="Arial"/>
          <w:color w:val="000000"/>
          <w:spacing w:val="2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CА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цик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уса</w:t>
      </w:r>
    </w:p>
    <w:p w:rsidR="00D435E9" w:rsidRPr="00A81B43" w:rsidRDefault="00D435E9" w:rsidP="00A81B4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pacing w:val="1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4.</w:t>
      </w:r>
      <w:r w:rsidRPr="00897AD9">
        <w:rPr>
          <w:rFonts w:ascii="Arial" w:hAnsi="Arial" w:cs="Arial"/>
          <w:color w:val="000000"/>
          <w:sz w:val="20"/>
          <w:szCs w:val="20"/>
        </w:rPr>
        <w:tab/>
        <w:t>цитрат 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z w:val="20"/>
          <w:szCs w:val="20"/>
        </w:rPr>
        <w:t>шта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мито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је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 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цитос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лу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се ц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па,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те 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ста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е цит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солни ац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тил-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CoA</w:t>
      </w:r>
    </w:p>
    <w:p w:rsidR="00CC4AE1" w:rsidRPr="00897AD9" w:rsidRDefault="00CC4AE1" w:rsidP="00A81B4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 w:rsidRPr="00897AD9">
        <w:rPr>
          <w:rFonts w:ascii="Arial" w:hAnsi="Arial" w:cs="Arial"/>
          <w:color w:val="000000"/>
          <w:sz w:val="20"/>
          <w:szCs w:val="20"/>
        </w:rPr>
        <w:t>5.</w:t>
      </w:r>
      <w:r w:rsidRPr="00897AD9">
        <w:rPr>
          <w:rFonts w:ascii="Arial" w:hAnsi="Arial" w:cs="Arial"/>
          <w:color w:val="000000"/>
          <w:sz w:val="20"/>
          <w:szCs w:val="20"/>
        </w:rPr>
        <w:tab/>
        <w:t>цитос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ни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ре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ући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екв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и (NADH+H+)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ста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 ток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м 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897AD9">
        <w:rPr>
          <w:rFonts w:ascii="Arial" w:hAnsi="Arial" w:cs="Arial"/>
          <w:color w:val="000000"/>
          <w:sz w:val="20"/>
          <w:szCs w:val="20"/>
        </w:rPr>
        <w:t>ликолизе д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897AD9">
        <w:rPr>
          <w:rFonts w:ascii="Arial" w:hAnsi="Arial" w:cs="Arial"/>
          <w:color w:val="000000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е 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ду</w:t>
      </w:r>
      <w:r w:rsidRPr="00897AD9">
        <w:rPr>
          <w:rFonts w:ascii="Arial" w:hAnsi="Arial" w:cs="Arial"/>
          <w:color w:val="000000"/>
          <w:sz w:val="20"/>
          <w:szCs w:val="20"/>
        </w:rPr>
        <w:t>кци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и NADP+ у</w:t>
      </w:r>
      <w:r w:rsidRPr="00897AD9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NADPH+H+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што је 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пход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о за си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тезу ма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х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кисе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ина</w:t>
      </w:r>
    </w:p>
    <w:p w:rsidR="00D3748C" w:rsidRDefault="00CC4AE1" w:rsidP="00D3748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  <w:lang w:val="sr-Cyrl-CS"/>
        </w:rPr>
      </w:pPr>
      <w:r w:rsidRPr="00897AD9">
        <w:rPr>
          <w:rFonts w:ascii="Arial" w:hAnsi="Arial" w:cs="Arial"/>
          <w:color w:val="000000"/>
          <w:sz w:val="20"/>
          <w:szCs w:val="20"/>
        </w:rPr>
        <w:t>6.</w:t>
      </w:r>
      <w:r w:rsidRPr="00897AD9">
        <w:rPr>
          <w:rFonts w:ascii="Arial" w:hAnsi="Arial" w:cs="Arial"/>
          <w:color w:val="000000"/>
          <w:sz w:val="20"/>
          <w:szCs w:val="20"/>
        </w:rPr>
        <w:tab/>
        <w:t>C ат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z w:val="20"/>
          <w:szCs w:val="20"/>
        </w:rPr>
        <w:t>ми из цито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897AD9">
        <w:rPr>
          <w:rFonts w:ascii="Arial" w:hAnsi="Arial" w:cs="Arial"/>
          <w:color w:val="000000"/>
          <w:sz w:val="20"/>
          <w:szCs w:val="20"/>
        </w:rPr>
        <w:t>о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897AD9">
        <w:rPr>
          <w:rFonts w:ascii="Arial" w:hAnsi="Arial" w:cs="Arial"/>
          <w:color w:val="000000"/>
          <w:sz w:val="20"/>
          <w:szCs w:val="20"/>
        </w:rPr>
        <w:t>ог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897AD9">
        <w:rPr>
          <w:rFonts w:ascii="Arial" w:hAnsi="Arial" w:cs="Arial"/>
          <w:color w:val="000000"/>
          <w:sz w:val="20"/>
          <w:szCs w:val="20"/>
        </w:rPr>
        <w:t>етил-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CoA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 се кор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>сте за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синт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зу 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z w:val="20"/>
          <w:szCs w:val="20"/>
        </w:rPr>
        <w:t>лм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897AD9">
        <w:rPr>
          <w:rFonts w:ascii="Arial" w:hAnsi="Arial" w:cs="Arial"/>
          <w:color w:val="000000"/>
          <w:sz w:val="20"/>
          <w:szCs w:val="20"/>
        </w:rPr>
        <w:t>ата, а NADPH+H+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је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897AD9">
        <w:rPr>
          <w:rFonts w:ascii="Arial" w:hAnsi="Arial" w:cs="Arial"/>
          <w:color w:val="000000"/>
          <w:sz w:val="20"/>
          <w:szCs w:val="20"/>
        </w:rPr>
        <w:t>извор редук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897AD9">
        <w:rPr>
          <w:rFonts w:ascii="Arial" w:hAnsi="Arial" w:cs="Arial"/>
          <w:color w:val="000000"/>
          <w:sz w:val="20"/>
          <w:szCs w:val="20"/>
        </w:rPr>
        <w:t>ућ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897AD9">
        <w:rPr>
          <w:rFonts w:ascii="Arial" w:hAnsi="Arial" w:cs="Arial"/>
          <w:color w:val="000000"/>
          <w:sz w:val="20"/>
          <w:szCs w:val="20"/>
        </w:rPr>
        <w:t xml:space="preserve">х 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897AD9">
        <w:rPr>
          <w:rFonts w:ascii="Arial" w:hAnsi="Arial" w:cs="Arial"/>
          <w:color w:val="000000"/>
          <w:sz w:val="20"/>
          <w:szCs w:val="20"/>
        </w:rPr>
        <w:t>к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897AD9">
        <w:rPr>
          <w:rFonts w:ascii="Arial" w:hAnsi="Arial" w:cs="Arial"/>
          <w:color w:val="000000"/>
          <w:sz w:val="20"/>
          <w:szCs w:val="20"/>
        </w:rPr>
        <w:t>ив</w:t>
      </w:r>
      <w:r w:rsidRPr="00897AD9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897AD9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897AD9">
        <w:rPr>
          <w:rFonts w:ascii="Arial" w:hAnsi="Arial" w:cs="Arial"/>
          <w:color w:val="000000"/>
          <w:sz w:val="20"/>
          <w:szCs w:val="20"/>
        </w:rPr>
        <w:t>ената</w:t>
      </w:r>
      <w:r w:rsidR="00D3748C">
        <w:rPr>
          <w:rFonts w:ascii="Arial" w:hAnsi="Arial" w:cs="Arial"/>
          <w:color w:val="000000"/>
          <w:sz w:val="20"/>
          <w:szCs w:val="20"/>
        </w:rPr>
        <w:t>.</w:t>
      </w:r>
    </w:p>
    <w:p w:rsidR="008C2C61" w:rsidRDefault="00B01748" w:rsidP="00D3748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  <w:lang w:val="sr-Cyrl-CS"/>
        </w:rPr>
      </w:pPr>
      <w:r>
        <w:rPr>
          <w:rFonts w:ascii="Arial" w:hAnsi="Arial" w:cs="Arial"/>
          <w:noProof/>
          <w:color w:val="000000"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-457200</wp:posOffset>
                </wp:positionH>
                <wp:positionV relativeFrom="paragraph">
                  <wp:posOffset>114935</wp:posOffset>
                </wp:positionV>
                <wp:extent cx="7086600" cy="3314700"/>
                <wp:effectExtent l="0" t="0" r="3810" b="0"/>
                <wp:wrapNone/>
                <wp:docPr id="49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86600" cy="3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C2C61" w:rsidRPr="00897AD9" w:rsidRDefault="008C2C61" w:rsidP="008C2C6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За из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г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р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д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њ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у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п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лм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т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нске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ки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се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ине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п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онав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љ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ј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у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п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ан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ре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к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ц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ј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д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м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п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ут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.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Сто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г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је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55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зб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рна ј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дн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чина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синтезе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п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лм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т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нске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ки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:</w:t>
                            </w:r>
                          </w:p>
                          <w:p w:rsidR="008C2C61" w:rsidRPr="00897AD9" w:rsidRDefault="008C2C61" w:rsidP="008C2C6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3"/>
                                <w:position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>це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ти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-CoA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20"/>
                                <w:position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+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7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Мал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нил-CoA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4"/>
                                <w:position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+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14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position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2"/>
                                <w:position w:val="-1"/>
                                <w:sz w:val="20"/>
                                <w:szCs w:val="20"/>
                              </w:rPr>
                              <w:t>NADPH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>+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1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position w:val="-1"/>
                                <w:sz w:val="20"/>
                                <w:szCs w:val="20"/>
                              </w:rPr>
                              <w:t>4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>H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8"/>
                                <w:sz w:val="20"/>
                                <w:szCs w:val="20"/>
                              </w:rPr>
                              <w:t>+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22"/>
                                <w:position w:val="8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-----------&gt; палмит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нс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position w:val="-1"/>
                                <w:sz w:val="20"/>
                                <w:szCs w:val="20"/>
                              </w:rPr>
                              <w:t>к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 xml:space="preserve">а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position w:val="-1"/>
                                <w:sz w:val="20"/>
                                <w:szCs w:val="20"/>
                              </w:rPr>
                              <w:t>к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ис.+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7 CO</w:t>
                            </w:r>
                            <w:r w:rsidRPr="00554D41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  <w:vertAlign w:val="subscript"/>
                              </w:rPr>
                              <w:t>2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+</w:t>
                            </w:r>
                          </w:p>
                          <w:p w:rsidR="008C2C61" w:rsidRDefault="008C2C61" w:rsidP="001674F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  <w:lang w:val="sr-Cyrl-CS"/>
                              </w:rPr>
                            </w:pP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8 CoA-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SH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+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4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2"/>
                                <w:sz w:val="20"/>
                                <w:szCs w:val="20"/>
                              </w:rPr>
                              <w:t>NADP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9"/>
                                <w:sz w:val="20"/>
                                <w:szCs w:val="20"/>
                              </w:rPr>
                              <w:t xml:space="preserve">+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27"/>
                                <w:position w:val="9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+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6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H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2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О</w:t>
                            </w:r>
                          </w:p>
                          <w:p w:rsidR="001674FA" w:rsidRPr="001674FA" w:rsidRDefault="001674FA" w:rsidP="001674F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  <w:lang w:val="sr-Cyrl-CS"/>
                              </w:rPr>
                            </w:pPr>
                          </w:p>
                          <w:p w:rsidR="000E314F" w:rsidRPr="001674FA" w:rsidRDefault="000E314F" w:rsidP="000E314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</w:pP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Ел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о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н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г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а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ц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и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ј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 xml:space="preserve">а 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м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а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с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н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и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х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ки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с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ели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н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а</w:t>
                            </w:r>
                          </w:p>
                          <w:p w:rsidR="000E314F" w:rsidRDefault="000E314F" w:rsidP="000E314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г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ц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ја м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сн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х ки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 xml:space="preserve"> ј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 мо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д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ифи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к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ац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ј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п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лм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т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нске ки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ине си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тети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не у цито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у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4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ело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га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ц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ј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ом,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8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де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атурацијом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4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и х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дрок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ц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ј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м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4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уз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4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уч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ш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ћ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4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р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зл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читих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4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ензим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.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45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Крајњи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4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п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р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д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укт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4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к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ј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4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се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44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б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w w:val="77"/>
                                <w:sz w:val="20"/>
                                <w:szCs w:val="20"/>
                              </w:rPr>
                              <w:t>ђ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а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му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тикатал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тичк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г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4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п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р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от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ина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4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т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азе мас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х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ки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ин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је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п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митат.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Д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љом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м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д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фи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к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ац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ј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м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4"/>
                                <w:sz w:val="20"/>
                                <w:szCs w:val="20"/>
                              </w:rPr>
                              <w:t>п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мита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т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аст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ју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ост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масне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ки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.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Ел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г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ц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ј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м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сних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кисели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а је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44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3"/>
                                <w:sz w:val="20"/>
                                <w:szCs w:val="20"/>
                              </w:rPr>
                              <w:t>в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аţна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9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јер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4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омо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г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ућ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3"/>
                                <w:sz w:val="20"/>
                                <w:szCs w:val="20"/>
                              </w:rPr>
                              <w:t>в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4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тезу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4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м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сних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4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ки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ели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4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3"/>
                                <w:sz w:val="20"/>
                                <w:szCs w:val="20"/>
                              </w:rPr>
                              <w:t>в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2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ће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д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у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ţи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е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од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4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палмит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нс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к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45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п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р.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4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сте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р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нска.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4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У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4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рв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ом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4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ткиву 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г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ц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ј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ом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8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наста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ј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у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2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ма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8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кис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лине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2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8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4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C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8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ат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ма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ко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је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се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8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окс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д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ишу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8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у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масне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к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5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п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отр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б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з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8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си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тезу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м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ј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ли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а. </w:t>
                            </w:r>
                          </w:p>
                          <w:p w:rsidR="000E314F" w:rsidRPr="00897AD9" w:rsidRDefault="000E314F" w:rsidP="000E314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firstLine="720"/>
                              <w:jc w:val="both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г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ц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ја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2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 може вр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ш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ити у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енд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п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аз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м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ат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с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ком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2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р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ти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к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у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уму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д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д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в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њ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ем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C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2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фр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гм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ата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2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а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2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п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лм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т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ат.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2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Извор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2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C2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фра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1"/>
                                <w:sz w:val="20"/>
                                <w:szCs w:val="20"/>
                              </w:rPr>
                              <w:t>г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мената је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пр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том ма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>-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CoA, а редукц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1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 xml:space="preserve">х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1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квивал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1"/>
                                <w:sz w:val="20"/>
                                <w:szCs w:val="20"/>
                              </w:rPr>
                              <w:t>ен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ата NADPH+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2"/>
                                <w:position w:val="-1"/>
                                <w:sz w:val="20"/>
                                <w:szCs w:val="20"/>
                              </w:rPr>
                              <w:t>H+.</w:t>
                            </w:r>
                          </w:p>
                          <w:p w:rsidR="000E314F" w:rsidRPr="00D3748C" w:rsidRDefault="000E314F" w:rsidP="000E314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firstLine="720"/>
                              <w:jc w:val="both"/>
                              <w:rPr>
                                <w:rFonts w:ascii="Arial" w:hAnsi="Arial" w:cs="Arial"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</w:pP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Ако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4"/>
                                <w:position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се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0"/>
                                <w:position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ело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2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2"/>
                                <w:sz w:val="20"/>
                                <w:szCs w:val="20"/>
                              </w:rPr>
                              <w:t>га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ци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2"/>
                                <w:sz w:val="20"/>
                                <w:szCs w:val="20"/>
                              </w:rPr>
                              <w:t>ј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0"/>
                                <w:position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2"/>
                                <w:sz w:val="20"/>
                                <w:szCs w:val="20"/>
                              </w:rPr>
                              <w:t>д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в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2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ја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0"/>
                                <w:position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у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9"/>
                                <w:position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мито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2"/>
                                <w:sz w:val="20"/>
                                <w:szCs w:val="20"/>
                              </w:rPr>
                              <w:t>х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position w:val="-2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position w:val="-2"/>
                                <w:sz w:val="20"/>
                                <w:szCs w:val="20"/>
                              </w:rPr>
                              <w:t>д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рија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position w:val="-2"/>
                                <w:sz w:val="20"/>
                                <w:szCs w:val="20"/>
                              </w:rPr>
                              <w:t>м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9"/>
                                <w:position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изв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2"/>
                                <w:sz w:val="20"/>
                                <w:szCs w:val="20"/>
                              </w:rPr>
                              <w:t>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р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9"/>
                                <w:position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2"/>
                                <w:sz w:val="20"/>
                                <w:szCs w:val="20"/>
                              </w:rPr>
                              <w:t>C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2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8"/>
                                <w:position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фра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2"/>
                                <w:sz w:val="20"/>
                                <w:szCs w:val="20"/>
                              </w:rPr>
                              <w:t>г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2"/>
                                <w:sz w:val="20"/>
                                <w:szCs w:val="20"/>
                              </w:rPr>
                              <w:t>м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2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ата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9"/>
                                <w:position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је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9"/>
                                <w:position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ац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2"/>
                                <w:sz w:val="20"/>
                                <w:szCs w:val="20"/>
                              </w:rPr>
                              <w:t>е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т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2"/>
                                <w:sz w:val="20"/>
                                <w:szCs w:val="20"/>
                              </w:rPr>
                              <w:t>ил-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CoA,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9"/>
                                <w:position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8"/>
                                <w:position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2"/>
                                <w:sz w:val="20"/>
                                <w:szCs w:val="20"/>
                              </w:rPr>
                              <w:t>р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едукцио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2"/>
                                <w:sz w:val="20"/>
                                <w:szCs w:val="20"/>
                              </w:rPr>
                              <w:t>н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2"/>
                                <w:sz w:val="20"/>
                                <w:szCs w:val="20"/>
                              </w:rPr>
                              <w:t>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х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8"/>
                                <w:position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ек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2"/>
                                <w:sz w:val="20"/>
                                <w:szCs w:val="20"/>
                              </w:rPr>
                              <w:t>в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ив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2"/>
                                <w:sz w:val="20"/>
                                <w:szCs w:val="20"/>
                              </w:rPr>
                              <w:t>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2"/>
                                <w:sz w:val="20"/>
                                <w:szCs w:val="20"/>
                              </w:rPr>
                              <w:t>л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ената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8"/>
                                <w:position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2"/>
                                <w:sz w:val="20"/>
                                <w:szCs w:val="20"/>
                              </w:rPr>
                              <w:t>NADPH+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pacing w:val="3"/>
                                <w:position w:val="-2"/>
                                <w:sz w:val="20"/>
                                <w:szCs w:val="20"/>
                              </w:rPr>
                              <w:t>H+ и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97AD9">
                              <w:rPr>
                                <w:rFonts w:ascii="Arial" w:hAnsi="Arial" w:cs="Arial"/>
                                <w:color w:val="000000"/>
                                <w:position w:val="-1"/>
                                <w:sz w:val="20"/>
                                <w:szCs w:val="20"/>
                              </w:rPr>
                              <w:t>NADH+H+.</w:t>
                            </w:r>
                          </w:p>
                          <w:p w:rsidR="000E314F" w:rsidRPr="000E314F" w:rsidRDefault="000E314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" o:spid="_x0000_s1038" type="#_x0000_t202" style="position:absolute;margin-left:-36pt;margin-top:9.05pt;width:558pt;height:26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" filled="f" stroked="f">
                <v:textbox>
                  <w:txbxContent>
                    <w:p w:rsidR="008C2C61" w:rsidRPr="00897AD9" w:rsidRDefault="008C2C61" w:rsidP="008C2C6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За из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г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р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д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њ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у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п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лм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т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нске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ки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се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ине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п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онав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љ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ј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у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п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ан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ре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к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ц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ј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д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м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п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ут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.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Сто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г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је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55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зб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рна ј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дн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чина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синтезе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п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лм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т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нске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ки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:</w:t>
                      </w:r>
                    </w:p>
                    <w:p w:rsidR="008C2C61" w:rsidRPr="00897AD9" w:rsidRDefault="008C2C61" w:rsidP="008C2C6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3"/>
                          <w:position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>це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>ти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>-CoA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20"/>
                          <w:position w:val="-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>+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>7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>Мал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>нил-CoA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4"/>
                          <w:position w:val="-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>+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>14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position w:val="-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2"/>
                          <w:position w:val="-1"/>
                          <w:sz w:val="20"/>
                          <w:szCs w:val="20"/>
                        </w:rPr>
                        <w:t>NADPH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>+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>1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position w:val="-1"/>
                          <w:sz w:val="20"/>
                          <w:szCs w:val="20"/>
                        </w:rPr>
                        <w:t>4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>H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8"/>
                          <w:sz w:val="20"/>
                          <w:szCs w:val="20"/>
                        </w:rPr>
                        <w:t>+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22"/>
                          <w:position w:val="8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>-----------&gt; палмит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>нс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position w:val="-1"/>
                          <w:sz w:val="20"/>
                          <w:szCs w:val="20"/>
                        </w:rPr>
                        <w:t>к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 xml:space="preserve">а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position w:val="-1"/>
                          <w:sz w:val="20"/>
                          <w:szCs w:val="20"/>
                        </w:rPr>
                        <w:t>к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>ис.+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>7 CO</w:t>
                      </w:r>
                      <w:r w:rsidRPr="00554D41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  <w:vertAlign w:val="subscript"/>
                        </w:rPr>
                        <w:t>2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0"/>
                          <w:szCs w:val="20"/>
                        </w:rPr>
                        <w:t>+</w:t>
                      </w:r>
                    </w:p>
                    <w:p w:rsidR="008C2C61" w:rsidRDefault="008C2C61" w:rsidP="001674FA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  <w:lang w:val="sr-Cyrl-CS"/>
                        </w:rPr>
                      </w:pP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8 CoA-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SH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+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1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4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2"/>
                          <w:sz w:val="20"/>
                          <w:szCs w:val="20"/>
                        </w:rPr>
                        <w:t>NADP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9"/>
                          <w:sz w:val="20"/>
                          <w:szCs w:val="20"/>
                        </w:rPr>
                        <w:t xml:space="preserve">+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27"/>
                          <w:position w:val="9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+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7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6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H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2"/>
                          <w:sz w:val="20"/>
                          <w:szCs w:val="20"/>
                        </w:rPr>
                        <w:t>2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О</w:t>
                      </w:r>
                    </w:p>
                    <w:p w:rsidR="001674FA" w:rsidRPr="001674FA" w:rsidRDefault="001674FA" w:rsidP="001674FA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  <w:lang w:val="sr-Cyrl-CS"/>
                        </w:rPr>
                      </w:pPr>
                    </w:p>
                    <w:p w:rsidR="000E314F" w:rsidRPr="001674FA" w:rsidRDefault="000E314F" w:rsidP="000E314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4"/>
                          <w:szCs w:val="24"/>
                          <w:u w:val="single"/>
                        </w:rPr>
                      </w:pP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4"/>
                          <w:szCs w:val="24"/>
                          <w:u w:val="single"/>
                        </w:rPr>
                        <w:t>Ел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4"/>
                          <w:szCs w:val="24"/>
                          <w:u w:val="single"/>
                        </w:rPr>
                        <w:t>о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4"/>
                          <w:szCs w:val="24"/>
                          <w:u w:val="single"/>
                        </w:rPr>
                        <w:t>н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4"/>
                          <w:szCs w:val="24"/>
                          <w:u w:val="single"/>
                        </w:rPr>
                        <w:t>г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4"/>
                          <w:szCs w:val="24"/>
                          <w:u w:val="single"/>
                        </w:rPr>
                        <w:t>а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position w:val="-1"/>
                          <w:sz w:val="24"/>
                          <w:szCs w:val="24"/>
                          <w:u w:val="single"/>
                        </w:rPr>
                        <w:t>ц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4"/>
                          <w:szCs w:val="24"/>
                          <w:u w:val="single"/>
                        </w:rPr>
                        <w:t>и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4"/>
                          <w:szCs w:val="24"/>
                          <w:u w:val="single"/>
                        </w:rPr>
                        <w:t>ј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4"/>
                          <w:szCs w:val="24"/>
                          <w:u w:val="single"/>
                        </w:rPr>
                        <w:t xml:space="preserve">а 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position w:val="-1"/>
                          <w:sz w:val="24"/>
                          <w:szCs w:val="24"/>
                          <w:u w:val="single"/>
                        </w:rPr>
                        <w:t>м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4"/>
                          <w:szCs w:val="24"/>
                          <w:u w:val="single"/>
                        </w:rPr>
                        <w:t>а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position w:val="-1"/>
                          <w:sz w:val="24"/>
                          <w:szCs w:val="24"/>
                          <w:u w:val="single"/>
                        </w:rPr>
                        <w:t>с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4"/>
                          <w:szCs w:val="24"/>
                          <w:u w:val="single"/>
                        </w:rPr>
                        <w:t>н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4"/>
                          <w:szCs w:val="24"/>
                          <w:u w:val="single"/>
                        </w:rPr>
                        <w:t>и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4"/>
                          <w:szCs w:val="24"/>
                          <w:u w:val="single"/>
                        </w:rPr>
                        <w:t>х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4"/>
                          <w:szCs w:val="24"/>
                          <w:u w:val="single"/>
                        </w:rPr>
                        <w:t>ки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position w:val="-1"/>
                          <w:sz w:val="24"/>
                          <w:szCs w:val="24"/>
                          <w:u w:val="single"/>
                        </w:rPr>
                        <w:t>с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4"/>
                          <w:szCs w:val="24"/>
                          <w:u w:val="single"/>
                        </w:rPr>
                        <w:t>ели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1"/>
                          <w:sz w:val="24"/>
                          <w:szCs w:val="24"/>
                          <w:u w:val="single"/>
                        </w:rPr>
                        <w:t>н</w:t>
                      </w:r>
                      <w:r w:rsidRPr="001674FA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1"/>
                          <w:sz w:val="24"/>
                          <w:szCs w:val="24"/>
                          <w:u w:val="single"/>
                        </w:rPr>
                        <w:t>а</w:t>
                      </w:r>
                    </w:p>
                    <w:p w:rsidR="000E314F" w:rsidRDefault="000E314F" w:rsidP="000E314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г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ц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ја м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сн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х ки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 xml:space="preserve"> ј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 мо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д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ифи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к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ац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ј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п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лм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т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нске ки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ине си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тети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не у цито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у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4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ело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га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ц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ј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ом,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8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де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атурацијом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47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и х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дрок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ц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ј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м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4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уз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43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уч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ш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ћ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43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р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зл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читих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43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ензим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.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45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Крајњи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43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п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р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д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укт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43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к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ј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43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се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44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б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w w:val="77"/>
                          <w:sz w:val="20"/>
                          <w:szCs w:val="20"/>
                        </w:rPr>
                        <w:t>ђ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3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а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му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тикатал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тичк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г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4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п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р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от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ина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43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т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азе мас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х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ки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ин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је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3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п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митат.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Д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љом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м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д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фи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к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ац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ј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м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4"/>
                          <w:sz w:val="20"/>
                          <w:szCs w:val="20"/>
                        </w:rPr>
                        <w:t>п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мита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т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аст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ју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3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ост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масне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ки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.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Ел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г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ц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ј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м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сних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3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кисели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а је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44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3"/>
                          <w:sz w:val="20"/>
                          <w:szCs w:val="20"/>
                        </w:rPr>
                        <w:t>в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аţна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9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јер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4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омо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г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ућ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3"/>
                          <w:sz w:val="20"/>
                          <w:szCs w:val="20"/>
                        </w:rPr>
                        <w:t>в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4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тезу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4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м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сних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4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ки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ели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4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3"/>
                          <w:sz w:val="20"/>
                          <w:szCs w:val="20"/>
                        </w:rPr>
                        <w:t>в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2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ће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4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д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у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ţи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е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од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4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палмит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нс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к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45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п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р.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4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сте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р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нска.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4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У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4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рв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ом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4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ткиву 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г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ц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ј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ом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8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наста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ј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у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2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ма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8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кис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лине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7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7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2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2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7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8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2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4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C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8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ат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ма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7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ко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је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7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се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8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окс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д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ишу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8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у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7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масне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7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к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5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7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п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отр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б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7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з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8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си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тезу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7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м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ј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ли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а. </w:t>
                      </w:r>
                    </w:p>
                    <w:p w:rsidR="000E314F" w:rsidRPr="00897AD9" w:rsidRDefault="000E314F" w:rsidP="000E314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firstLine="720"/>
                        <w:jc w:val="both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г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ц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ја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2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 може вр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ш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ити у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енд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п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аз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м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ат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с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ком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23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р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ти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к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у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уму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д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д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в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њ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ем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C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2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2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фр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гм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ата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2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а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23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п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лм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т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ат.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23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Извор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2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C2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1"/>
                          <w:sz w:val="20"/>
                          <w:szCs w:val="20"/>
                        </w:rPr>
                        <w:t>фра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position w:val="-1"/>
                          <w:sz w:val="20"/>
                          <w:szCs w:val="20"/>
                        </w:rPr>
                        <w:t>г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1"/>
                          <w:sz w:val="20"/>
                          <w:szCs w:val="20"/>
                        </w:rPr>
                        <w:t>мената је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1"/>
                          <w:sz w:val="20"/>
                          <w:szCs w:val="20"/>
                        </w:rPr>
                        <w:t>пр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position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1"/>
                          <w:sz w:val="20"/>
                          <w:szCs w:val="20"/>
                        </w:rPr>
                        <w:t>том ма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position w:val="-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1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>-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1"/>
                          <w:sz w:val="20"/>
                          <w:szCs w:val="20"/>
                        </w:rPr>
                        <w:t>CoA, а редукц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1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position w:val="-1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1"/>
                          <w:sz w:val="20"/>
                          <w:szCs w:val="20"/>
                        </w:rPr>
                        <w:t xml:space="preserve">х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position w:val="-1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1"/>
                          <w:sz w:val="20"/>
                          <w:szCs w:val="20"/>
                        </w:rPr>
                        <w:t>квивал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1"/>
                          <w:sz w:val="20"/>
                          <w:szCs w:val="20"/>
                        </w:rPr>
                        <w:t>ен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1"/>
                          <w:sz w:val="20"/>
                          <w:szCs w:val="20"/>
                        </w:rPr>
                        <w:t>ата NADPH+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2"/>
                          <w:position w:val="-1"/>
                          <w:sz w:val="20"/>
                          <w:szCs w:val="20"/>
                        </w:rPr>
                        <w:t>H+.</w:t>
                      </w:r>
                    </w:p>
                    <w:p w:rsidR="000E314F" w:rsidRPr="00D3748C" w:rsidRDefault="000E314F" w:rsidP="000E314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firstLine="720"/>
                        <w:jc w:val="both"/>
                        <w:rPr>
                          <w:rFonts w:ascii="Arial" w:hAnsi="Arial" w:cs="Arial"/>
                          <w:color w:val="000000"/>
                          <w:position w:val="-1"/>
                          <w:sz w:val="20"/>
                          <w:szCs w:val="20"/>
                        </w:rPr>
                      </w:pP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Ако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4"/>
                          <w:position w:val="-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се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0"/>
                          <w:position w:val="-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ело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position w:val="-2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2"/>
                          <w:sz w:val="20"/>
                          <w:szCs w:val="20"/>
                        </w:rPr>
                        <w:t>га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ци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position w:val="-2"/>
                          <w:sz w:val="20"/>
                          <w:szCs w:val="20"/>
                        </w:rPr>
                        <w:t>ј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0"/>
                          <w:position w:val="-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position w:val="-2"/>
                          <w:sz w:val="20"/>
                          <w:szCs w:val="20"/>
                        </w:rPr>
                        <w:t>д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в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2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ја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0"/>
                          <w:position w:val="-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у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9"/>
                          <w:position w:val="-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2"/>
                          <w:sz w:val="20"/>
                          <w:szCs w:val="20"/>
                        </w:rPr>
                        <w:t>мито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2"/>
                          <w:sz w:val="20"/>
                          <w:szCs w:val="20"/>
                        </w:rPr>
                        <w:t>х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position w:val="-2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2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position w:val="-2"/>
                          <w:sz w:val="20"/>
                          <w:szCs w:val="20"/>
                        </w:rPr>
                        <w:t>д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2"/>
                          <w:sz w:val="20"/>
                          <w:szCs w:val="20"/>
                        </w:rPr>
                        <w:t>рија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position w:val="-2"/>
                          <w:sz w:val="20"/>
                          <w:szCs w:val="20"/>
                        </w:rPr>
                        <w:t>м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position w:val="-2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9"/>
                          <w:position w:val="-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изв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position w:val="-2"/>
                          <w:sz w:val="20"/>
                          <w:szCs w:val="20"/>
                        </w:rPr>
                        <w:t>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р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9"/>
                          <w:position w:val="-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2"/>
                          <w:sz w:val="20"/>
                          <w:szCs w:val="20"/>
                        </w:rPr>
                        <w:t>C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2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8"/>
                          <w:position w:val="-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фра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position w:val="-2"/>
                          <w:sz w:val="20"/>
                          <w:szCs w:val="20"/>
                        </w:rPr>
                        <w:t>г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2"/>
                          <w:sz w:val="20"/>
                          <w:szCs w:val="20"/>
                        </w:rPr>
                        <w:t>м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position w:val="-2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ата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9"/>
                          <w:position w:val="-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је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9"/>
                          <w:position w:val="-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ац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position w:val="-2"/>
                          <w:sz w:val="20"/>
                          <w:szCs w:val="20"/>
                        </w:rPr>
                        <w:t>е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т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2"/>
                          <w:sz w:val="20"/>
                          <w:szCs w:val="20"/>
                        </w:rPr>
                        <w:t>ил-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CoA,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9"/>
                          <w:position w:val="-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8"/>
                          <w:position w:val="-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2"/>
                          <w:sz w:val="20"/>
                          <w:szCs w:val="20"/>
                        </w:rPr>
                        <w:t>р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едукцио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position w:val="-2"/>
                          <w:sz w:val="20"/>
                          <w:szCs w:val="20"/>
                        </w:rPr>
                        <w:t>н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2"/>
                          <w:sz w:val="20"/>
                          <w:szCs w:val="20"/>
                        </w:rPr>
                        <w:t>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х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8"/>
                          <w:position w:val="-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ек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2"/>
                          <w:sz w:val="20"/>
                          <w:szCs w:val="20"/>
                        </w:rPr>
                        <w:t>в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ив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-1"/>
                          <w:position w:val="-2"/>
                          <w:sz w:val="20"/>
                          <w:szCs w:val="20"/>
                        </w:rPr>
                        <w:t>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1"/>
                          <w:position w:val="-2"/>
                          <w:sz w:val="20"/>
                          <w:szCs w:val="20"/>
                        </w:rPr>
                        <w:t>л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ената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8"/>
                          <w:position w:val="-2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2"/>
                          <w:sz w:val="20"/>
                          <w:szCs w:val="20"/>
                        </w:rPr>
                        <w:t>NADPH+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pacing w:val="3"/>
                          <w:position w:val="-2"/>
                          <w:sz w:val="20"/>
                          <w:szCs w:val="20"/>
                        </w:rPr>
                        <w:t>H+ и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897AD9">
                        <w:rPr>
                          <w:rFonts w:ascii="Arial" w:hAnsi="Arial" w:cs="Arial"/>
                          <w:color w:val="000000"/>
                          <w:position w:val="-1"/>
                          <w:sz w:val="20"/>
                          <w:szCs w:val="20"/>
                        </w:rPr>
                        <w:t>NADH+H+.</w:t>
                      </w:r>
                    </w:p>
                    <w:p w:rsidR="000E314F" w:rsidRPr="000E314F" w:rsidRDefault="000E314F"/>
                  </w:txbxContent>
                </v:textbox>
              </v:shape>
            </w:pict>
          </mc:Fallback>
        </mc:AlternateContent>
      </w:r>
    </w:p>
    <w:p w:rsidR="008C2C61" w:rsidRDefault="008C2C61" w:rsidP="00D3748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  <w:lang w:val="sr-Cyrl-CS"/>
        </w:rPr>
      </w:pPr>
    </w:p>
    <w:p w:rsidR="008C2C61" w:rsidRPr="008C2C61" w:rsidRDefault="008C2C61" w:rsidP="00D3748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  <w:lang w:val="sr-Cyrl-CS"/>
        </w:rPr>
        <w:sectPr w:rsidR="008C2C61" w:rsidRPr="008C2C61" w:rsidSect="006D468E">
          <w:type w:val="continuous"/>
          <w:pgSz w:w="11907" w:h="16839" w:code="9"/>
          <w:pgMar w:top="1134" w:right="1134" w:bottom="1134" w:left="1134" w:header="709" w:footer="709" w:gutter="0"/>
          <w:cols w:space="708"/>
          <w:docGrid w:linePitch="360"/>
        </w:sectPr>
      </w:pPr>
    </w:p>
    <w:p w:rsidR="00D3748C" w:rsidRPr="000E314F" w:rsidRDefault="00D3748C" w:rsidP="000E314F">
      <w:pPr>
        <w:widowControl w:val="0"/>
        <w:autoSpaceDE w:val="0"/>
        <w:autoSpaceDN w:val="0"/>
        <w:adjustRightInd w:val="0"/>
        <w:spacing w:after="0" w:line="240" w:lineRule="auto"/>
        <w:ind w:right="-43"/>
        <w:rPr>
          <w:rFonts w:ascii="Arial" w:hAnsi="Arial" w:cs="Arial"/>
          <w:b/>
          <w:lang w:val="sr-Cyrl-CS"/>
        </w:rPr>
      </w:pPr>
    </w:p>
    <w:p w:rsidR="00D3748C" w:rsidRPr="001674FA" w:rsidRDefault="00D3748C" w:rsidP="00D3748C">
      <w:pPr>
        <w:widowControl w:val="0"/>
        <w:autoSpaceDE w:val="0"/>
        <w:autoSpaceDN w:val="0"/>
        <w:adjustRightInd w:val="0"/>
        <w:spacing w:after="0" w:line="240" w:lineRule="auto"/>
        <w:ind w:right="-43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1674FA">
        <w:rPr>
          <w:rFonts w:ascii="Arial" w:hAnsi="Arial" w:cs="Arial"/>
          <w:b/>
          <w:sz w:val="24"/>
          <w:szCs w:val="24"/>
          <w:u w:val="single"/>
        </w:rPr>
        <w:t>Синтеза једноструко незасићених масних киселина</w:t>
      </w:r>
    </w:p>
    <w:p w:rsidR="00055498" w:rsidRDefault="00D3748C" w:rsidP="00D3748C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E176C4">
        <w:rPr>
          <w:rFonts w:ascii="Arial" w:hAnsi="Arial" w:cs="Arial"/>
          <w:sz w:val="20"/>
          <w:szCs w:val="20"/>
        </w:rPr>
        <w:t>Синтеза једноструко незасићених масних киселина се одвија у микрозомима ендоплазматског ретикулума, уз присуство молекулског кисеоника. Процес је најинтензивнији  у јетри  али  се може  одвијати  и  у  неким другим ткивима. Десатурацију масних киселина каталише систем десатураза кога  чине  NADH-цитохром б5 редуктаза, Цитохром б5 и десатураза. У току десатурације долази до оксидације масне киселине и NADH+H+. Прва двострука веза у засићеној масној киселини се уводи  између C атома на позицији 9 и 10 у односу на карбоксилни крај, тако да од палмитинске настајe</w:t>
      </w:r>
    </w:p>
    <w:p w:rsidR="00055498" w:rsidRPr="00E176C4" w:rsidRDefault="00BB1DFA" w:rsidP="00055498">
      <w:pPr>
        <w:spacing w:after="0" w:line="240" w:lineRule="auto"/>
        <w:jc w:val="center"/>
        <w:rPr>
          <w:rFonts w:ascii="Arial" w:hAnsi="Arial" w:cs="Arial"/>
          <w:color w:val="000000"/>
          <w:position w:val="-1"/>
          <w:sz w:val="16"/>
          <w:szCs w:val="16"/>
        </w:rPr>
      </w:pPr>
      <w:r>
        <w:rPr>
          <w:rFonts w:ascii="Times New Roman" w:hAnsi="Times New Roman"/>
          <w:noProof/>
          <w:sz w:val="24"/>
          <w:szCs w:val="24"/>
          <w:lang w:val="en-US"/>
        </w:rPr>
        <w:drawing>
          <wp:inline distT="0" distB="0" distL="0" distR="0">
            <wp:extent cx="2076450" cy="2406650"/>
            <wp:effectExtent l="19050" t="0" r="0" b="0"/>
            <wp:docPr id="43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240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55498">
        <w:rPr>
          <w:rFonts w:ascii="Times New Roman" w:hAnsi="Times New Roman"/>
          <w:noProof/>
          <w:sz w:val="24"/>
          <w:szCs w:val="24"/>
        </w:rPr>
        <w:t xml:space="preserve">     </w:t>
      </w:r>
      <w:r>
        <w:rPr>
          <w:rFonts w:ascii="Arial" w:hAnsi="Arial" w:cs="Arial"/>
          <w:noProof/>
          <w:lang w:val="en-US"/>
        </w:rPr>
        <w:drawing>
          <wp:inline distT="0" distB="0" distL="0" distR="0">
            <wp:extent cx="3746500" cy="2235200"/>
            <wp:effectExtent l="19050" t="0" r="6350" b="0"/>
            <wp:docPr id="44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500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55498" w:rsidRPr="00055498">
        <w:rPr>
          <w:rFonts w:ascii="Arial" w:hAnsi="Arial" w:cs="Arial"/>
          <w:color w:val="000000"/>
          <w:position w:val="-1"/>
          <w:sz w:val="16"/>
          <w:szCs w:val="16"/>
        </w:rPr>
        <w:t xml:space="preserve"> </w:t>
      </w:r>
      <w:r w:rsidR="00055498">
        <w:rPr>
          <w:rFonts w:ascii="Arial" w:hAnsi="Arial" w:cs="Arial"/>
          <w:color w:val="000000"/>
          <w:position w:val="-1"/>
          <w:sz w:val="16"/>
          <w:szCs w:val="16"/>
        </w:rPr>
        <w:t xml:space="preserve">     </w:t>
      </w:r>
      <w:r w:rsidR="00055498" w:rsidRPr="00E176C4">
        <w:rPr>
          <w:rFonts w:ascii="Arial" w:hAnsi="Arial" w:cs="Arial"/>
          <w:color w:val="000000"/>
          <w:position w:val="-1"/>
          <w:sz w:val="16"/>
          <w:szCs w:val="16"/>
        </w:rPr>
        <w:t>Сл</w:t>
      </w:r>
      <w:r w:rsidR="00055498" w:rsidRPr="00E176C4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и</w:t>
      </w:r>
      <w:r w:rsidR="00055498" w:rsidRPr="00E176C4">
        <w:rPr>
          <w:rFonts w:ascii="Arial" w:hAnsi="Arial" w:cs="Arial"/>
          <w:color w:val="000000"/>
          <w:position w:val="-1"/>
          <w:sz w:val="16"/>
          <w:szCs w:val="16"/>
        </w:rPr>
        <w:t xml:space="preserve">ка </w:t>
      </w:r>
      <w:r w:rsidR="00055498" w:rsidRPr="00E176C4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8</w:t>
      </w:r>
      <w:r w:rsidR="00055498" w:rsidRPr="00E176C4">
        <w:rPr>
          <w:rFonts w:ascii="Arial" w:hAnsi="Arial" w:cs="Arial"/>
          <w:color w:val="000000"/>
          <w:position w:val="-1"/>
          <w:sz w:val="16"/>
          <w:szCs w:val="16"/>
        </w:rPr>
        <w:t>.</w:t>
      </w:r>
      <w:r w:rsidR="00055498" w:rsidRPr="00E176C4">
        <w:rPr>
          <w:rFonts w:ascii="Arial" w:hAnsi="Arial" w:cs="Arial"/>
          <w:color w:val="000000"/>
          <w:spacing w:val="1"/>
          <w:position w:val="-1"/>
          <w:sz w:val="16"/>
          <w:szCs w:val="16"/>
        </w:rPr>
        <w:t xml:space="preserve"> </w:t>
      </w:r>
      <w:r w:rsidR="00055498" w:rsidRPr="00E176C4">
        <w:rPr>
          <w:rFonts w:ascii="Arial" w:hAnsi="Arial" w:cs="Arial"/>
          <w:color w:val="000000"/>
          <w:position w:val="-1"/>
          <w:sz w:val="16"/>
          <w:szCs w:val="16"/>
        </w:rPr>
        <w:t>Си</w:t>
      </w:r>
      <w:r w:rsidR="00055498" w:rsidRPr="00E176C4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н</w:t>
      </w:r>
      <w:r w:rsidR="00055498" w:rsidRPr="00E176C4">
        <w:rPr>
          <w:rFonts w:ascii="Arial" w:hAnsi="Arial" w:cs="Arial"/>
          <w:color w:val="000000"/>
          <w:position w:val="-1"/>
          <w:sz w:val="16"/>
          <w:szCs w:val="16"/>
        </w:rPr>
        <w:t>те</w:t>
      </w:r>
      <w:r w:rsidR="00055498" w:rsidRPr="00E176C4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з</w:t>
      </w:r>
      <w:r w:rsidR="00055498" w:rsidRPr="00E176C4">
        <w:rPr>
          <w:rFonts w:ascii="Arial" w:hAnsi="Arial" w:cs="Arial"/>
          <w:color w:val="000000"/>
          <w:position w:val="-1"/>
          <w:sz w:val="16"/>
          <w:szCs w:val="16"/>
        </w:rPr>
        <w:t>а 4-струко н</w:t>
      </w:r>
      <w:r w:rsidR="00055498" w:rsidRPr="00E176C4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е</w:t>
      </w:r>
      <w:r w:rsidR="00055498" w:rsidRPr="00E176C4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з</w:t>
      </w:r>
      <w:r w:rsidR="00055498" w:rsidRPr="00E176C4">
        <w:rPr>
          <w:rFonts w:ascii="Arial" w:hAnsi="Arial" w:cs="Arial"/>
          <w:color w:val="000000"/>
          <w:position w:val="-1"/>
          <w:sz w:val="16"/>
          <w:szCs w:val="16"/>
        </w:rPr>
        <w:t>ас</w:t>
      </w:r>
      <w:r w:rsidR="00055498" w:rsidRPr="00E176C4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и</w:t>
      </w:r>
      <w:r w:rsidR="00055498" w:rsidRPr="00E176C4">
        <w:rPr>
          <w:rFonts w:ascii="Arial" w:hAnsi="Arial" w:cs="Arial"/>
          <w:color w:val="000000"/>
          <w:position w:val="-1"/>
          <w:sz w:val="16"/>
          <w:szCs w:val="16"/>
        </w:rPr>
        <w:t>ћ</w:t>
      </w:r>
      <w:r w:rsidR="00055498" w:rsidRPr="00E176C4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е</w:t>
      </w:r>
      <w:r w:rsidR="00055498" w:rsidRPr="00E176C4">
        <w:rPr>
          <w:rFonts w:ascii="Arial" w:hAnsi="Arial" w:cs="Arial"/>
          <w:color w:val="000000"/>
          <w:position w:val="-1"/>
          <w:sz w:val="16"/>
          <w:szCs w:val="16"/>
        </w:rPr>
        <w:t>не</w:t>
      </w:r>
      <w:r w:rsidR="00055498" w:rsidRPr="00E176C4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 xml:space="preserve"> </w:t>
      </w:r>
      <w:r w:rsidR="00055498" w:rsidRPr="00E176C4">
        <w:rPr>
          <w:rFonts w:ascii="Arial" w:hAnsi="Arial" w:cs="Arial"/>
          <w:color w:val="000000"/>
          <w:position w:val="-1"/>
          <w:sz w:val="16"/>
          <w:szCs w:val="16"/>
        </w:rPr>
        <w:t>ар</w:t>
      </w:r>
      <w:r w:rsidR="00055498" w:rsidRPr="00E176C4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а</w:t>
      </w:r>
      <w:r w:rsidR="00055498" w:rsidRPr="00E176C4">
        <w:rPr>
          <w:rFonts w:ascii="Arial" w:hAnsi="Arial" w:cs="Arial"/>
          <w:color w:val="000000"/>
          <w:position w:val="-1"/>
          <w:sz w:val="16"/>
          <w:szCs w:val="16"/>
        </w:rPr>
        <w:t>хи</w:t>
      </w:r>
      <w:r w:rsidR="00055498" w:rsidRPr="00E176C4">
        <w:rPr>
          <w:rFonts w:ascii="Arial" w:hAnsi="Arial" w:cs="Arial"/>
          <w:color w:val="000000"/>
          <w:spacing w:val="1"/>
          <w:position w:val="-1"/>
          <w:sz w:val="16"/>
          <w:szCs w:val="16"/>
        </w:rPr>
        <w:t>д</w:t>
      </w:r>
      <w:r w:rsidR="00055498" w:rsidRPr="00E176C4">
        <w:rPr>
          <w:rFonts w:ascii="Arial" w:hAnsi="Arial" w:cs="Arial"/>
          <w:color w:val="000000"/>
          <w:position w:val="-1"/>
          <w:sz w:val="16"/>
          <w:szCs w:val="16"/>
        </w:rPr>
        <w:t>о</w:t>
      </w:r>
      <w:r w:rsidR="00055498" w:rsidRPr="00E176C4"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н</w:t>
      </w:r>
      <w:r w:rsidR="00055498" w:rsidRPr="00E176C4">
        <w:rPr>
          <w:rFonts w:ascii="Arial" w:hAnsi="Arial" w:cs="Arial"/>
          <w:color w:val="000000"/>
          <w:position w:val="-1"/>
          <w:sz w:val="16"/>
          <w:szCs w:val="16"/>
        </w:rPr>
        <w:t>ске МК</w:t>
      </w:r>
    </w:p>
    <w:p w:rsidR="00D3748C" w:rsidRDefault="00B01748" w:rsidP="00D3748C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108585</wp:posOffset>
                </wp:positionV>
                <wp:extent cx="6629400" cy="3140075"/>
                <wp:effectExtent l="0" t="0" r="0" b="3810"/>
                <wp:wrapNone/>
                <wp:docPr id="48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3140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5498" w:rsidRDefault="00055498" w:rsidP="00055498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E176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палмитолеинска, а од стеаринске олеинска киселина. </w:t>
                            </w:r>
                          </w:p>
                          <w:p w:rsidR="00055498" w:rsidRDefault="00055498" w:rsidP="00055498">
                            <w:pPr>
                              <w:spacing w:after="0" w:line="240" w:lineRule="auto"/>
                              <w:ind w:firstLine="72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E176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Код сисара не постоје ензими који би увели двоструку везу између C атома  на  положају  9  и  омега  краја  масне  киселине.  Због тога су масне киселине са двоструким везама близу омега краја есенцијалне и морају  се  уносити  храном  (линолна,  линоленска  и  арахидонска).  У  нашем организму  је  могућа  синтеза  свих  масних  киселина  изузев  есенцијалних масних киселина са вишеструким двоструким везама које су неопходне за синтезу  еикосаноида.</w:t>
                            </w:r>
                          </w:p>
                          <w:p w:rsidR="00055498" w:rsidRDefault="00055498" w:rsidP="00055498">
                            <w:pPr>
                              <w:spacing w:after="0" w:line="240" w:lineRule="auto"/>
                              <w:ind w:firstLine="72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055498" w:rsidRPr="001674FA" w:rsidRDefault="00055498" w:rsidP="00055498">
                            <w:pPr>
                              <w:spacing w:after="0" w:line="240" w:lineRule="auto"/>
                              <w:ind w:firstLine="720"/>
                              <w:rPr>
                                <w:rFonts w:ascii="Arial" w:hAnsi="Arial" w:cs="Arial"/>
                                <w:b/>
                                <w:color w:val="000000"/>
                                <w:position w:val="-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  <w:r w:rsidRPr="001674FA">
                              <w:rPr>
                                <w:rFonts w:ascii="Arial" w:hAnsi="Arial" w:cs="Arial"/>
                                <w:b/>
                                <w:color w:val="000000"/>
                                <w:position w:val="-1"/>
                                <w:sz w:val="24"/>
                                <w:szCs w:val="24"/>
                                <w:u w:val="single"/>
                              </w:rPr>
                              <w:t>Синтеза триацилглицерола (TAG</w:t>
                            </w:r>
                            <w:r w:rsidRPr="001674FA">
                              <w:rPr>
                                <w:rFonts w:ascii="Arial" w:hAnsi="Arial" w:cs="Arial"/>
                                <w:b/>
                                <w:color w:val="000000"/>
                                <w:position w:val="-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  <w:t>)</w:t>
                            </w:r>
                          </w:p>
                          <w:p w:rsidR="00055498" w:rsidRPr="002251A4" w:rsidRDefault="00055498" w:rsidP="00055498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sr-Cyrl-CS"/>
                              </w:rPr>
                            </w:pP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За прву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р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еак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ц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ију синт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е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зе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т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ри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цилгл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ц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е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р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ола (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TAG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) не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о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пх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од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на је 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ак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т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и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3"/>
                                <w:sz w:val="20"/>
                                <w:szCs w:val="20"/>
                              </w:rPr>
                              <w:t>в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ирана масна кисел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ин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а (ацил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-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CoA)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и</w:t>
                            </w:r>
                            <w:r w:rsidRPr="00055498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гл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церол-3-P.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Постоји разл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ка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у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н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ч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ну н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ста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н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ка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глицерол-3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ф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с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2"/>
                                <w:sz w:val="20"/>
                                <w:szCs w:val="20"/>
                              </w:rPr>
                              <w:t>ф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ата у је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т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ри у одн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о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су на ма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с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но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т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к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во.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У јетри,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глиц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е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р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ол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-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3P може да н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стане фосфорил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а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ци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ј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о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м глицерола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(е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н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з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м-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гл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цер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о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киназа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). У 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мас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н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ом тки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3"/>
                                <w:sz w:val="20"/>
                                <w:szCs w:val="20"/>
                              </w:rPr>
                              <w:t>в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у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w w:val="95"/>
                                <w:sz w:val="20"/>
                                <w:szCs w:val="20"/>
                              </w:rPr>
                              <w:t>међут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1"/>
                                <w:w w:val="95"/>
                                <w:sz w:val="20"/>
                                <w:szCs w:val="20"/>
                              </w:rPr>
                              <w:t>и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w w:val="95"/>
                                <w:sz w:val="20"/>
                                <w:szCs w:val="20"/>
                              </w:rPr>
                              <w:t>м,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9"/>
                                <w:w w:val="95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гл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церокина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з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е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г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ото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в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о и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нема,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те се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глиц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е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ро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-3П добија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р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д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укцијом дих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дро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к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сиацето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н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-ф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2"/>
                                <w:sz w:val="20"/>
                                <w:szCs w:val="20"/>
                              </w:rPr>
                              <w:t>о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сфата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(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DHAP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)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.</w:t>
                            </w:r>
                            <w:r w:rsidRPr="00055498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DHAP је ин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т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ерм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е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диј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е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р глик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о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л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з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20"/>
                                <w:szCs w:val="20"/>
                              </w:rPr>
                              <w:t>е</w:t>
                            </w:r>
                            <w:r w:rsidRPr="00E176C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, 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шт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о значи да 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с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е с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и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нтеза 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2"/>
                                <w:sz w:val="20"/>
                                <w:szCs w:val="20"/>
                              </w:rPr>
                              <w:t>TAG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 у масном тки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в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у о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дв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и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ј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а само ако се од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в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ија и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глико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  <w:sz w:val="20"/>
                                <w:szCs w:val="20"/>
                              </w:rPr>
                              <w:t>л</w:t>
                            </w:r>
                            <w:r w:rsidRPr="00E176C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иза.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055498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Ацил трансферазе везују ацил-CoA за настали глицерол-3P најпре у положају 1, а затим у положају 2 чиме настаје фосфатидична  киселина.</w:t>
                            </w:r>
                            <w:r w:rsidR="002251A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sr-Cyrl-CS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Њеном деф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о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сфо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>р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лацијом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>(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н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з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м</w:t>
                            </w:r>
                            <w:r w:rsidR="002251A4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-</w:t>
                            </w:r>
                            <w:r w:rsidR="002251A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54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фосф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</w:rPr>
                              <w:t>а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тидил фосфа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</w:rPr>
                              <w:t>т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аза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) н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а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стаје ди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а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цилгл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ц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>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р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ол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(</w:t>
                            </w:r>
                            <w:r w:rsidR="002251A4">
                              <w:rPr>
                                <w:rFonts w:ascii="Arial" w:hAnsi="Arial" w:cs="Arial"/>
                                <w:color w:val="000000"/>
                              </w:rPr>
                              <w:t>DAG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)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за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к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>о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г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а се у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п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оложају</w:t>
                            </w:r>
                            <w:r w:rsidR="002251A4" w:rsidRPr="003720AD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3 везује тр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ћи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м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оле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>к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ул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п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ре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2"/>
                              </w:rPr>
                              <w:t>т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ходно а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>к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ти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в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р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ане м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а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с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>н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к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с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>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ли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н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е (ацил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-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CoA),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ч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ме је з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>а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в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р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шена синт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за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TAG.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У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>к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ол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ко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је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2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молекул TAG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на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>с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т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2"/>
                              </w:rPr>
                              <w:t>а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о у 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масном т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</w:rPr>
                              <w:t>к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2"/>
                              </w:rPr>
                              <w:t>в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у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,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он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т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у и 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</w:rPr>
                              <w:t>о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стај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</w:rPr>
                              <w:t>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,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д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о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к се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молекул синте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т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с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ан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 xml:space="preserve">у 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</w:rPr>
                              <w:t>ј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етри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угра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</w:rPr>
                              <w:t>ђ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ује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у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л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</w:rPr>
                              <w:t>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 xml:space="preserve">попротеине 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3"/>
                              </w:rPr>
                              <w:t>в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еома мале густине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(</w:t>
                            </w:r>
                            <w:r w:rsidR="002251A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VLDL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</w:rPr>
                              <w:t>)</w:t>
                            </w:r>
                            <w:r w:rsidR="002251A4" w:rsidRPr="001136ED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и у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том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 xml:space="preserve"> о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блику у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л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а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>з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и у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2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крв којом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се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2"/>
                              </w:rPr>
                              <w:t>п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рен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</w:rPr>
                              <w:t>о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</w:rPr>
                              <w:t>си</w:t>
                            </w:r>
                            <w:r w:rsidR="002251A4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position w:val="-1"/>
                              </w:rPr>
                              <w:t xml:space="preserve">до 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1"/>
                              </w:rPr>
                              <w:t>т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position w:val="-1"/>
                              </w:rPr>
                              <w:t>кива у к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1"/>
                              </w:rPr>
                              <w:t>о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position w:val="-1"/>
                              </w:rPr>
                              <w:t>ј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1"/>
                              </w:rPr>
                              <w:t>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position w:val="-1"/>
                              </w:rPr>
                              <w:t>ма се даље 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1"/>
                              </w:rPr>
                              <w:t>с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position w:val="-1"/>
                              </w:rPr>
                              <w:t>к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1"/>
                                <w:position w:val="-1"/>
                              </w:rPr>
                              <w:t>о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position w:val="-1"/>
                              </w:rPr>
                              <w:t>р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spacing w:val="-1"/>
                                <w:position w:val="-1"/>
                              </w:rPr>
                              <w:t>и</w:t>
                            </w:r>
                            <w:r w:rsidR="002251A4" w:rsidRPr="001136ED">
                              <w:rPr>
                                <w:rFonts w:ascii="Arial" w:hAnsi="Arial" w:cs="Arial"/>
                                <w:color w:val="000000"/>
                                <w:position w:val="-1"/>
                              </w:rPr>
                              <w:t>шћава</w:t>
                            </w:r>
                            <w:r w:rsidR="002251A4">
                              <w:rPr>
                                <w:rFonts w:ascii="Arial" w:hAnsi="Arial" w:cs="Arial"/>
                                <w:color w:val="000000"/>
                                <w:position w:val="-1"/>
                                <w:lang w:val="sr-Cyrl-CS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" o:spid="_x0000_s1039" type="#_x0000_t202" style="position:absolute;margin-left:-9pt;margin-top:8.55pt;width:522pt;height:247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" filled="f" stroked="f">
                <v:textbox>
                  <w:txbxContent>
                    <w:p w:rsidR="00055498" w:rsidRDefault="00055498" w:rsidP="00055498">
                      <w:pPr>
                        <w:spacing w:after="0" w:line="240" w:lineRule="auto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E176C4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палмитолеинска, а од стеаринске олеинска киселина. </w:t>
                      </w:r>
                    </w:p>
                    <w:p w:rsidR="00055498" w:rsidRDefault="00055498" w:rsidP="00055498">
                      <w:pPr>
                        <w:spacing w:after="0" w:line="240" w:lineRule="auto"/>
                        <w:ind w:firstLine="72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E176C4">
                        <w:rPr>
                          <w:rFonts w:ascii="Arial" w:hAnsi="Arial" w:cs="Arial"/>
                          <w:sz w:val="20"/>
                          <w:szCs w:val="20"/>
                        </w:rPr>
                        <w:t>Код сисара не постоје ензими који би увели двоструку везу између C атома  на  положају  9  и  омега  краја  масне  киселине.  Због тога су масне киселине са двоструким везама близу омега краја есенцијалне и морају  се  уносити  храном  (линолна,  линоленска  и  арахидонска).  У  нашем организму  је  могућа  синтеза  свих  масних  киселина  изузев  есенцијалних масних киселина са вишеструким двоструким везама које су неопходне за синтезу  еикосаноида.</w:t>
                      </w:r>
                    </w:p>
                    <w:p w:rsidR="00055498" w:rsidRDefault="00055498" w:rsidP="00055498">
                      <w:pPr>
                        <w:spacing w:after="0" w:line="240" w:lineRule="auto"/>
                        <w:ind w:firstLine="72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055498" w:rsidRPr="001674FA" w:rsidRDefault="00055498" w:rsidP="00055498">
                      <w:pPr>
                        <w:spacing w:after="0" w:line="240" w:lineRule="auto"/>
                        <w:ind w:firstLine="720"/>
                        <w:rPr>
                          <w:rFonts w:ascii="Arial" w:hAnsi="Arial" w:cs="Arial"/>
                          <w:b/>
                          <w:color w:val="000000"/>
                          <w:position w:val="-1"/>
                          <w:sz w:val="24"/>
                          <w:szCs w:val="24"/>
                          <w:u w:val="single"/>
                          <w:lang w:val="en-US"/>
                        </w:rPr>
                      </w:pPr>
                      <w:r w:rsidRPr="001674FA">
                        <w:rPr>
                          <w:rFonts w:ascii="Arial" w:hAnsi="Arial" w:cs="Arial"/>
                          <w:b/>
                          <w:color w:val="000000"/>
                          <w:position w:val="-1"/>
                          <w:sz w:val="24"/>
                          <w:szCs w:val="24"/>
                          <w:u w:val="single"/>
                        </w:rPr>
                        <w:t>Синтеза триацилглицерола (TAG</w:t>
                      </w:r>
                      <w:r w:rsidRPr="001674FA">
                        <w:rPr>
                          <w:rFonts w:ascii="Arial" w:hAnsi="Arial" w:cs="Arial"/>
                          <w:b/>
                          <w:color w:val="000000"/>
                          <w:position w:val="-1"/>
                          <w:sz w:val="24"/>
                          <w:szCs w:val="24"/>
                          <w:u w:val="single"/>
                          <w:lang w:val="en-US"/>
                        </w:rPr>
                        <w:t>)</w:t>
                      </w:r>
                    </w:p>
                    <w:p w:rsidR="00055498" w:rsidRPr="002251A4" w:rsidRDefault="00055498" w:rsidP="00055498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  <w:lang w:val="sr-Cyrl-CS"/>
                        </w:rPr>
                      </w:pP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За прву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р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еак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ц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ију синт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е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зе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т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ри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цилгл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ц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е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р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ола (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TAG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) не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о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пх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од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на је 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ак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т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и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3"/>
                          <w:sz w:val="20"/>
                          <w:szCs w:val="20"/>
                        </w:rPr>
                        <w:t>в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ирана масна кисел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ин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а (ацил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-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CoA)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и</w:t>
                      </w:r>
                      <w:r w:rsidRPr="00055498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гл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церол-3-P.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2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Постоји разл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ка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у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н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ч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ну н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ста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н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ка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глицерол-3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ф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с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2"/>
                          <w:sz w:val="20"/>
                          <w:szCs w:val="20"/>
                        </w:rPr>
                        <w:t>ф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ата у је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т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ри у одн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о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су на ма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с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но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т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к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во.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У јетри,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глиц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е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р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ол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-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3P може да н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стане фосфорил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а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ци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ј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о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м глицерола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(е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н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з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м-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гл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цер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о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киназа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). У 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мас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н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ом тки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3"/>
                          <w:sz w:val="20"/>
                          <w:szCs w:val="20"/>
                        </w:rPr>
                        <w:t>в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у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w w:val="95"/>
                          <w:sz w:val="20"/>
                          <w:szCs w:val="20"/>
                        </w:rPr>
                        <w:t>међут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1"/>
                          <w:w w:val="95"/>
                          <w:sz w:val="20"/>
                          <w:szCs w:val="20"/>
                        </w:rPr>
                        <w:t>и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w w:val="95"/>
                          <w:sz w:val="20"/>
                          <w:szCs w:val="20"/>
                        </w:rPr>
                        <w:t>м,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9"/>
                          <w:w w:val="95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гл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церокина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  <w:sz w:val="20"/>
                          <w:szCs w:val="20"/>
                        </w:rPr>
                        <w:t>з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е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г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ото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в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о и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нема,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те се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глиц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е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ро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л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-3П добија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р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д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укцијом дих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дро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к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сиацето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н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-ф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2"/>
                          <w:sz w:val="20"/>
                          <w:szCs w:val="20"/>
                        </w:rPr>
                        <w:t>о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сфата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(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DHAP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)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.</w:t>
                      </w:r>
                      <w:r w:rsidRPr="00055498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DHAP је ин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т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ерм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е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диј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е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р глик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о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л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з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pacing w:val="1"/>
                          <w:sz w:val="20"/>
                          <w:szCs w:val="20"/>
                        </w:rPr>
                        <w:t>е</w:t>
                      </w:r>
                      <w:r w:rsidRPr="00E176C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, 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шт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о значи да 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с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е с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и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нтеза 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2"/>
                          <w:sz w:val="20"/>
                          <w:szCs w:val="20"/>
                        </w:rPr>
                        <w:t>TAG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у масном тки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в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у о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дв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и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ј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а само ако се од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в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ија и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глико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  <w:sz w:val="20"/>
                          <w:szCs w:val="20"/>
                        </w:rPr>
                        <w:t>л</w:t>
                      </w:r>
                      <w:r w:rsidRPr="00E176C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иза.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055498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Ацил трансферазе везују ацил-CoA за настали глицерол-3P најпре у положају 1, а затим у положају 2 чиме настаје фосфатидична  киселина.</w:t>
                      </w:r>
                      <w:r w:rsidR="002251A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  <w:lang w:val="sr-Cyrl-CS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Њеном деф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о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сфо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>р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и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лацијом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>(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е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н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з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и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м</w:t>
                      </w:r>
                      <w:r w:rsidR="002251A4">
                        <w:rPr>
                          <w:rFonts w:ascii="Arial" w:hAnsi="Arial" w:cs="Arial"/>
                          <w:color w:val="000000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-</w:t>
                      </w:r>
                      <w:r w:rsidR="002251A4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54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фосф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</w:rPr>
                        <w:t>а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тидил фосфа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</w:rPr>
                        <w:t>т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аза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) н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а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стаје ди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а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цилгл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и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ц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>е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р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 xml:space="preserve">ол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(</w:t>
                      </w:r>
                      <w:r w:rsidR="002251A4">
                        <w:rPr>
                          <w:rFonts w:ascii="Arial" w:hAnsi="Arial" w:cs="Arial"/>
                          <w:color w:val="000000"/>
                        </w:rPr>
                        <w:t>DAG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)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за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к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>о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г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 xml:space="preserve">а се у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п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оложају</w:t>
                      </w:r>
                      <w:r w:rsidR="002251A4" w:rsidRPr="003720AD">
                        <w:rPr>
                          <w:rFonts w:ascii="Arial" w:hAnsi="Arial" w:cs="Arial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3 везује тр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е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 xml:space="preserve">ћи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м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оле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>к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 xml:space="preserve">ул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п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ре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2"/>
                        </w:rPr>
                        <w:t>т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ходно а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>к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ти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в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и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р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ане м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а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с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>н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е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к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и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с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>е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ли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н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е (ацил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-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CoA),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ч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и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ме је з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>а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в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р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шена синт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е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за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TAG.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У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>к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ол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и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ко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је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2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молекул TAG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на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>с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т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2"/>
                        </w:rPr>
                        <w:t>а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 xml:space="preserve">о у 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масном т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</w:rPr>
                        <w:t>к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и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2"/>
                        </w:rPr>
                        <w:t>в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у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,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 xml:space="preserve">он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т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 xml:space="preserve">у и 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</w:rPr>
                        <w:t>о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стај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</w:rPr>
                        <w:t>е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,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д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о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к се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молекул синте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т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и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с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ан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 xml:space="preserve">у 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</w:rPr>
                        <w:t>ј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етри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угра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</w:rPr>
                        <w:t>ђ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ује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у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л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</w:rPr>
                        <w:t>и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 xml:space="preserve">попротеине 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3"/>
                        </w:rPr>
                        <w:t>в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еома мале густине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(</w:t>
                      </w:r>
                      <w:r w:rsidR="002251A4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VLDL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</w:rPr>
                        <w:t>)</w:t>
                      </w:r>
                      <w:r w:rsidR="002251A4" w:rsidRPr="001136ED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и у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том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 xml:space="preserve"> о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блику у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л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а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>з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и у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2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крв којом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се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2"/>
                        </w:rPr>
                        <w:t>п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рен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</w:rPr>
                        <w:t>о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</w:rPr>
                        <w:t>си</w:t>
                      </w:r>
                      <w:r w:rsidR="002251A4">
                        <w:rPr>
                          <w:rFonts w:ascii="Arial" w:hAnsi="Arial" w:cs="Arial"/>
                          <w:color w:val="000000"/>
                        </w:rPr>
                        <w:t xml:space="preserve">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position w:val="-1"/>
                        </w:rPr>
                        <w:t xml:space="preserve">до 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  <w:position w:val="-1"/>
                        </w:rPr>
                        <w:t>т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position w:val="-1"/>
                        </w:rPr>
                        <w:t>кива у к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  <w:position w:val="-1"/>
                        </w:rPr>
                        <w:t>о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position w:val="-1"/>
                        </w:rPr>
                        <w:t>ј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  <w:position w:val="-1"/>
                        </w:rPr>
                        <w:t>и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position w:val="-1"/>
                        </w:rPr>
                        <w:t>ма се даље и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  <w:position w:val="-1"/>
                        </w:rPr>
                        <w:t>с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position w:val="-1"/>
                        </w:rPr>
                        <w:t>к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1"/>
                          <w:position w:val="-1"/>
                        </w:rPr>
                        <w:t>о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position w:val="-1"/>
                        </w:rPr>
                        <w:t>р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spacing w:val="-1"/>
                          <w:position w:val="-1"/>
                        </w:rPr>
                        <w:t>и</w:t>
                      </w:r>
                      <w:r w:rsidR="002251A4" w:rsidRPr="001136ED">
                        <w:rPr>
                          <w:rFonts w:ascii="Arial" w:hAnsi="Arial" w:cs="Arial"/>
                          <w:color w:val="000000"/>
                          <w:position w:val="-1"/>
                        </w:rPr>
                        <w:t>шћава</w:t>
                      </w:r>
                      <w:r w:rsidR="002251A4">
                        <w:rPr>
                          <w:rFonts w:ascii="Arial" w:hAnsi="Arial" w:cs="Arial"/>
                          <w:color w:val="000000"/>
                          <w:position w:val="-1"/>
                          <w:lang w:val="sr-Cyrl-C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055498" w:rsidRDefault="00055498" w:rsidP="00D3748C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5498" w:rsidRPr="00055498" w:rsidRDefault="00055498" w:rsidP="00D3748C">
      <w:pPr>
        <w:spacing w:after="0" w:line="240" w:lineRule="auto"/>
        <w:rPr>
          <w:rFonts w:ascii="Arial" w:hAnsi="Arial" w:cs="Arial"/>
          <w:sz w:val="20"/>
          <w:szCs w:val="20"/>
        </w:rPr>
        <w:sectPr w:rsidR="00055498" w:rsidRPr="00055498" w:rsidSect="00CC4AE1">
          <w:type w:val="continuous"/>
          <w:pgSz w:w="11920" w:h="16840"/>
          <w:pgMar w:top="620" w:right="1020" w:bottom="280" w:left="1020" w:header="720" w:footer="720" w:gutter="0"/>
          <w:cols w:space="720"/>
          <w:noEndnote/>
        </w:sectPr>
      </w:pPr>
    </w:p>
    <w:p w:rsidR="00D3748C" w:rsidRPr="00D3748C" w:rsidRDefault="00D3748C" w:rsidP="00D3748C">
      <w:pPr>
        <w:widowControl w:val="0"/>
        <w:autoSpaceDE w:val="0"/>
        <w:autoSpaceDN w:val="0"/>
        <w:adjustRightInd w:val="0"/>
        <w:spacing w:after="0" w:line="240" w:lineRule="auto"/>
        <w:ind w:right="-43"/>
        <w:rPr>
          <w:rFonts w:ascii="Arial" w:hAnsi="Arial" w:cs="Arial"/>
          <w:sz w:val="20"/>
          <w:szCs w:val="20"/>
        </w:rPr>
      </w:pPr>
    </w:p>
    <w:p w:rsidR="002251A4" w:rsidRDefault="002251A4" w:rsidP="00897A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20"/>
          <w:szCs w:val="20"/>
        </w:rPr>
      </w:pPr>
    </w:p>
    <w:p w:rsidR="002251A4" w:rsidRPr="002251A4" w:rsidRDefault="002251A4" w:rsidP="002251A4">
      <w:pPr>
        <w:rPr>
          <w:rFonts w:ascii="Arial" w:hAnsi="Arial" w:cs="Arial"/>
          <w:sz w:val="20"/>
          <w:szCs w:val="20"/>
        </w:rPr>
      </w:pPr>
    </w:p>
    <w:p w:rsidR="002251A4" w:rsidRPr="002251A4" w:rsidRDefault="002251A4" w:rsidP="002251A4">
      <w:pPr>
        <w:rPr>
          <w:rFonts w:ascii="Arial" w:hAnsi="Arial" w:cs="Arial"/>
          <w:sz w:val="20"/>
          <w:szCs w:val="20"/>
        </w:rPr>
      </w:pPr>
    </w:p>
    <w:p w:rsidR="002251A4" w:rsidRPr="002251A4" w:rsidRDefault="002251A4" w:rsidP="002251A4">
      <w:pPr>
        <w:rPr>
          <w:rFonts w:ascii="Arial" w:hAnsi="Arial" w:cs="Arial"/>
          <w:sz w:val="20"/>
          <w:szCs w:val="20"/>
        </w:rPr>
      </w:pPr>
    </w:p>
    <w:p w:rsidR="002251A4" w:rsidRPr="002251A4" w:rsidRDefault="002251A4" w:rsidP="002251A4">
      <w:pPr>
        <w:rPr>
          <w:rFonts w:ascii="Arial" w:hAnsi="Arial" w:cs="Arial"/>
          <w:sz w:val="20"/>
          <w:szCs w:val="20"/>
        </w:rPr>
      </w:pPr>
    </w:p>
    <w:p w:rsidR="002251A4" w:rsidRPr="002251A4" w:rsidRDefault="002251A4" w:rsidP="002251A4">
      <w:pPr>
        <w:rPr>
          <w:rFonts w:ascii="Arial" w:hAnsi="Arial" w:cs="Arial"/>
          <w:sz w:val="20"/>
          <w:szCs w:val="20"/>
        </w:rPr>
      </w:pPr>
    </w:p>
    <w:p w:rsidR="002251A4" w:rsidRPr="002251A4" w:rsidRDefault="002251A4" w:rsidP="002251A4">
      <w:pPr>
        <w:rPr>
          <w:rFonts w:ascii="Arial" w:hAnsi="Arial" w:cs="Arial"/>
          <w:sz w:val="20"/>
          <w:szCs w:val="20"/>
        </w:rPr>
      </w:pPr>
    </w:p>
    <w:p w:rsidR="002251A4" w:rsidRPr="002251A4" w:rsidRDefault="002251A4" w:rsidP="002251A4">
      <w:pPr>
        <w:rPr>
          <w:rFonts w:ascii="Arial" w:hAnsi="Arial" w:cs="Arial"/>
          <w:sz w:val="20"/>
          <w:szCs w:val="20"/>
        </w:rPr>
      </w:pPr>
    </w:p>
    <w:p w:rsidR="002251A4" w:rsidRPr="002251A4" w:rsidRDefault="002251A4" w:rsidP="002251A4">
      <w:pPr>
        <w:rPr>
          <w:rFonts w:ascii="Arial" w:hAnsi="Arial" w:cs="Arial"/>
          <w:sz w:val="20"/>
          <w:szCs w:val="20"/>
        </w:rPr>
      </w:pPr>
    </w:p>
    <w:p w:rsidR="002251A4" w:rsidRPr="002251A4" w:rsidRDefault="002251A4" w:rsidP="002251A4">
      <w:pPr>
        <w:rPr>
          <w:rFonts w:ascii="Arial" w:hAnsi="Arial" w:cs="Arial"/>
          <w:sz w:val="20"/>
          <w:szCs w:val="20"/>
        </w:rPr>
      </w:pPr>
    </w:p>
    <w:p w:rsidR="002251A4" w:rsidRDefault="002251A4" w:rsidP="002251A4">
      <w:pPr>
        <w:rPr>
          <w:rFonts w:ascii="Arial" w:hAnsi="Arial" w:cs="Arial"/>
          <w:sz w:val="20"/>
          <w:szCs w:val="20"/>
        </w:rPr>
      </w:pPr>
    </w:p>
    <w:p w:rsidR="002251A4" w:rsidRPr="002251A4" w:rsidRDefault="002251A4" w:rsidP="002251A4">
      <w:pPr>
        <w:spacing w:after="0" w:line="240" w:lineRule="auto"/>
        <w:jc w:val="center"/>
        <w:rPr>
          <w:rFonts w:ascii="Arial" w:hAnsi="Arial" w:cs="Arial"/>
          <w:b/>
          <w:u w:val="single"/>
          <w:lang w:val="sr-Cyrl-CS"/>
        </w:rPr>
      </w:pPr>
      <w:r w:rsidRPr="003720AD">
        <w:rPr>
          <w:rFonts w:ascii="Arial" w:hAnsi="Arial" w:cs="Arial"/>
          <w:b/>
          <w:u w:val="single"/>
          <w:lang w:val="ru-RU"/>
        </w:rPr>
        <w:t>ПИТАЊА ЗА ВЕЖБУ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  <w:lang w:val="ru-RU"/>
        </w:rPr>
        <w:t>1. Поделите засићене масне киселине према броју угљеникових атома на: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  <w:lang w:val="ru-RU"/>
        </w:rPr>
        <w:t xml:space="preserve">2. Наведите есенцијалне масне киселине: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  <w:lang w:val="ru-RU"/>
        </w:rPr>
        <w:t xml:space="preserve">3. У хуманом организму присутне су незасићене МК са колико двогубих везе и наведите која је то МК: 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  <w:lang w:val="ru-RU"/>
        </w:rPr>
        <w:t xml:space="preserve">4. Шта је то дивинилметанска шема?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  <w:lang w:val="ru-RU"/>
        </w:rPr>
        <w:t xml:space="preserve">5. Шта означава </w:t>
      </w:r>
      <w:r w:rsidRPr="002251A4">
        <w:rPr>
          <w:rFonts w:ascii="Arial" w:hAnsi="Arial" w:cs="Arial"/>
          <w:sz w:val="20"/>
          <w:szCs w:val="20"/>
        </w:rPr>
        <w:t>α</w:t>
      </w:r>
      <w:r w:rsidRPr="002251A4">
        <w:rPr>
          <w:rFonts w:ascii="Arial" w:hAnsi="Arial" w:cs="Arial"/>
          <w:sz w:val="20"/>
          <w:szCs w:val="20"/>
          <w:lang w:val="ru-RU"/>
        </w:rPr>
        <w:t xml:space="preserve"> (алфа) </w:t>
      </w:r>
      <w:r w:rsidRPr="002251A4">
        <w:rPr>
          <w:rFonts w:ascii="Arial" w:hAnsi="Arial" w:cs="Arial"/>
          <w:sz w:val="20"/>
          <w:szCs w:val="20"/>
          <w:lang w:val="sv-SE"/>
        </w:rPr>
        <w:t>C</w:t>
      </w:r>
      <w:r w:rsidRPr="002251A4">
        <w:rPr>
          <w:rFonts w:ascii="Arial" w:hAnsi="Arial" w:cs="Arial"/>
          <w:sz w:val="20"/>
          <w:szCs w:val="20"/>
          <w:lang w:val="ru-RU"/>
        </w:rPr>
        <w:t xml:space="preserve"> атом у молекулу МК?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  <w:lang w:val="ru-RU"/>
        </w:rPr>
        <w:t xml:space="preserve">6. Где се налази двогуба веза означена као </w:t>
      </w:r>
      <w:r w:rsidRPr="002251A4">
        <w:rPr>
          <w:rFonts w:ascii="Arial" w:hAnsi="Arial" w:cs="Arial"/>
          <w:b/>
          <w:sz w:val="20"/>
          <w:szCs w:val="20"/>
        </w:rPr>
        <w:t>ω</w:t>
      </w:r>
      <w:r w:rsidRPr="002251A4">
        <w:rPr>
          <w:rFonts w:ascii="Arial" w:hAnsi="Arial" w:cs="Arial"/>
          <w:b/>
          <w:sz w:val="20"/>
          <w:szCs w:val="20"/>
          <w:lang w:val="ru-RU"/>
        </w:rPr>
        <w:t>3</w:t>
      </w:r>
      <w:r w:rsidRPr="002251A4">
        <w:rPr>
          <w:rFonts w:ascii="Arial" w:hAnsi="Arial" w:cs="Arial"/>
          <w:sz w:val="20"/>
          <w:szCs w:val="20"/>
          <w:lang w:val="ru-RU"/>
        </w:rPr>
        <w:t xml:space="preserve"> у молекулу МК? 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color w:val="333399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  <w:lang w:val="ru-RU"/>
        </w:rPr>
        <w:t>6а.Направите име за двоструко незасићену линоленску киселину (18</w:t>
      </w:r>
      <w:r w:rsidRPr="002251A4">
        <w:rPr>
          <w:rFonts w:ascii="Arial" w:hAnsi="Arial" w:cs="Arial"/>
          <w:sz w:val="20"/>
          <w:szCs w:val="20"/>
          <w:lang w:val="sv-SE"/>
        </w:rPr>
        <w:t>C</w:t>
      </w:r>
      <w:r w:rsidRPr="002251A4">
        <w:rPr>
          <w:rFonts w:ascii="Arial" w:hAnsi="Arial" w:cs="Arial"/>
          <w:sz w:val="20"/>
          <w:szCs w:val="20"/>
          <w:lang w:val="ru-RU"/>
        </w:rPr>
        <w:t xml:space="preserve"> атома) по </w:t>
      </w:r>
      <w:r w:rsidRPr="002251A4">
        <w:rPr>
          <w:rFonts w:ascii="Arial" w:hAnsi="Arial" w:cs="Arial"/>
          <w:sz w:val="20"/>
          <w:szCs w:val="20"/>
          <w:lang w:val="sv-SE"/>
        </w:rPr>
        <w:t>IUPAC</w:t>
      </w:r>
      <w:r w:rsidRPr="002251A4">
        <w:rPr>
          <w:rFonts w:ascii="Arial" w:hAnsi="Arial" w:cs="Arial"/>
          <w:sz w:val="20"/>
          <w:szCs w:val="20"/>
          <w:lang w:val="ru-RU"/>
        </w:rPr>
        <w:t xml:space="preserve"> номенклатури, узимајући у обзир и </w:t>
      </w:r>
      <w:r w:rsidRPr="002251A4">
        <w:rPr>
          <w:rFonts w:ascii="Arial" w:hAnsi="Arial" w:cs="Arial"/>
          <w:b/>
          <w:sz w:val="20"/>
          <w:szCs w:val="20"/>
        </w:rPr>
        <w:t>ω</w:t>
      </w:r>
      <w:r w:rsidRPr="002251A4">
        <w:rPr>
          <w:rFonts w:ascii="Arial" w:hAnsi="Arial" w:cs="Arial"/>
          <w:b/>
          <w:sz w:val="20"/>
          <w:szCs w:val="20"/>
          <w:lang w:val="ru-RU"/>
        </w:rPr>
        <w:t xml:space="preserve"> </w:t>
      </w:r>
      <w:r w:rsidRPr="002251A4">
        <w:rPr>
          <w:rFonts w:ascii="Arial" w:hAnsi="Arial" w:cs="Arial"/>
          <w:sz w:val="20"/>
          <w:szCs w:val="20"/>
          <w:lang w:val="ru-RU"/>
        </w:rPr>
        <w:t xml:space="preserve">крај: </w:t>
      </w:r>
    </w:p>
    <w:p w:rsidR="002251A4" w:rsidRPr="002251A4" w:rsidRDefault="002251A4" w:rsidP="002251A4">
      <w:pPr>
        <w:pStyle w:val="ListParagraph"/>
        <w:spacing w:after="0" w:line="240" w:lineRule="auto"/>
        <w:ind w:left="0"/>
        <w:jc w:val="both"/>
        <w:rPr>
          <w:rFonts w:ascii="Arial" w:hAnsi="Arial" w:cs="Arial"/>
          <w:color w:val="333399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  <w:lang w:val="ru-RU"/>
        </w:rPr>
        <w:t>7. Какву судбину имају МК из циркулације?</w:t>
      </w:r>
      <w:r w:rsidRPr="002251A4">
        <w:rPr>
          <w:rFonts w:ascii="Arial" w:hAnsi="Arial" w:cs="Arial"/>
          <w:color w:val="333399"/>
          <w:sz w:val="20"/>
          <w:szCs w:val="20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 xml:space="preserve">8. Какав је пут дуголанчаних МК кад дођу у ентероците?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 xml:space="preserve">9. Шта значи липолиза и који је ензим врши?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 xml:space="preserve">10. Шта супстрат за липопротеинску липазу и који су деградациони производи њеног дејства?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lastRenderedPageBreak/>
        <w:t xml:space="preserve">11. Шта активира липопротеинску липазу, где се она налази (у којим ћелијама) и за која је  ткива специфична?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color w:val="333399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12. Како је регулисана активност липопротеинске липазе?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>13. Шта ради хормон зависна липаза?</w:t>
      </w:r>
      <w:r w:rsidRPr="002251A4">
        <w:rPr>
          <w:rFonts w:ascii="Arial" w:hAnsi="Arial" w:cs="Arial"/>
          <w:b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14. Који су механизми регулације хормон зависне липазе?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>15. Како се транспортују неестерификоване МК у плазми и каква им је даља судбина?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>16. Која ткива првенствено користе МК зарад обезбеђивања енргије?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2251A4">
        <w:rPr>
          <w:rFonts w:ascii="Arial" w:hAnsi="Arial" w:cs="Arial"/>
          <w:sz w:val="20"/>
          <w:szCs w:val="20"/>
        </w:rPr>
        <w:t>17. Шта контролише брзину оксидације МК у ткивима?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>18. Где (у ком ткиву) су ускладиштене МК и у ком облику и зашта служе?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 xml:space="preserve">19. Који ензими разграђују </w:t>
      </w:r>
      <w:r w:rsidRPr="002251A4">
        <w:rPr>
          <w:rFonts w:ascii="Arial" w:hAnsi="Arial" w:cs="Arial"/>
          <w:sz w:val="20"/>
          <w:szCs w:val="20"/>
          <w:lang w:val="en-US"/>
        </w:rPr>
        <w:t>TAG</w:t>
      </w:r>
      <w:r w:rsidRPr="002251A4">
        <w:rPr>
          <w:rFonts w:ascii="Arial" w:hAnsi="Arial" w:cs="Arial"/>
          <w:sz w:val="20"/>
          <w:szCs w:val="20"/>
        </w:rPr>
        <w:t xml:space="preserve"> у масном ткиву?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>20. Који облик хормон зависне липазе је ензимски активан?</w:t>
      </w:r>
      <w:r w:rsidRPr="002251A4">
        <w:rPr>
          <w:rFonts w:ascii="Arial" w:hAnsi="Arial" w:cs="Arial"/>
          <w:b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>21. Који хормони регулишу активност хормон зависне липазе и како?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>22. Каква је судбина глицерола насталог хидролизом TAG у адипоцитима?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b/>
          <w:i/>
          <w:color w:val="333399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>23. Која ткива не могу да користе МК за своје енргетске потребе</w:t>
      </w:r>
      <w:r w:rsidRPr="002251A4">
        <w:rPr>
          <w:rFonts w:ascii="Arial" w:hAnsi="Arial" w:cs="Arial"/>
          <w:color w:val="333399"/>
          <w:sz w:val="20"/>
          <w:szCs w:val="20"/>
        </w:rPr>
        <w:t>?</w:t>
      </w:r>
      <w:r w:rsidRPr="002251A4">
        <w:rPr>
          <w:rFonts w:ascii="Arial" w:hAnsi="Arial" w:cs="Arial"/>
          <w:b/>
          <w:i/>
          <w:color w:val="333399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>24. Шта подразумева процес бета-оксидације МК и где се он дешава у ћелији?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>25. Која је функција ацил-СоА синтетаз</w:t>
      </w:r>
      <w:r w:rsidRPr="002251A4">
        <w:rPr>
          <w:rFonts w:ascii="Arial" w:hAnsi="Arial" w:cs="Arial"/>
          <w:sz w:val="20"/>
          <w:szCs w:val="20"/>
          <w:lang w:val="sr-Cyrl-CS"/>
        </w:rPr>
        <w:t>е</w:t>
      </w:r>
      <w:r w:rsidRPr="002251A4">
        <w:rPr>
          <w:rFonts w:ascii="Arial" w:hAnsi="Arial" w:cs="Arial"/>
          <w:sz w:val="20"/>
          <w:szCs w:val="20"/>
        </w:rPr>
        <w:t xml:space="preserve"> (ТИОКИНАЗ</w:t>
      </w:r>
      <w:r w:rsidRPr="002251A4">
        <w:rPr>
          <w:rFonts w:ascii="Arial" w:hAnsi="Arial" w:cs="Arial"/>
          <w:caps/>
          <w:sz w:val="20"/>
          <w:szCs w:val="20"/>
          <w:lang w:val="sr-Cyrl-CS"/>
        </w:rPr>
        <w:t>Е</w:t>
      </w:r>
      <w:r w:rsidRPr="002251A4">
        <w:rPr>
          <w:rFonts w:ascii="Arial" w:hAnsi="Arial" w:cs="Arial"/>
          <w:sz w:val="20"/>
          <w:szCs w:val="20"/>
        </w:rPr>
        <w:t xml:space="preserve">), и где се </w:t>
      </w:r>
      <w:r w:rsidRPr="002251A4">
        <w:rPr>
          <w:rFonts w:ascii="Arial" w:hAnsi="Arial" w:cs="Arial"/>
          <w:sz w:val="20"/>
          <w:szCs w:val="20"/>
          <w:lang w:val="sr-Cyrl-CS"/>
        </w:rPr>
        <w:t>т</w:t>
      </w:r>
      <w:r w:rsidRPr="002251A4">
        <w:rPr>
          <w:rFonts w:ascii="Arial" w:hAnsi="Arial" w:cs="Arial"/>
          <w:sz w:val="20"/>
          <w:szCs w:val="20"/>
        </w:rPr>
        <w:t>о дешава у ћелији?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>26. Како се МК пребаце у матрикс митохондрија?</w:t>
      </w:r>
      <w:r w:rsidRPr="002251A4">
        <w:rPr>
          <w:rFonts w:ascii="Arial" w:hAnsi="Arial" w:cs="Arial"/>
          <w:b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27. Који су основни чиниоци карнитинског шатла (1 једињење и 3 ензима), наведите их?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2251A4">
        <w:rPr>
          <w:rFonts w:ascii="Arial" w:hAnsi="Arial" w:cs="Arial"/>
          <w:sz w:val="20"/>
          <w:szCs w:val="20"/>
        </w:rPr>
        <w:t>28. Које једињење се понаша као инхибитор карнитинског шатла и који ензим специфично инхибира?</w:t>
      </w:r>
      <w:r w:rsidRPr="002251A4">
        <w:rPr>
          <w:rFonts w:ascii="Arial" w:hAnsi="Arial" w:cs="Arial"/>
          <w:b/>
          <w:sz w:val="20"/>
          <w:szCs w:val="20"/>
          <w:u w:val="single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29. β</w:t>
      </w:r>
      <w:r w:rsidRPr="002251A4">
        <w:rPr>
          <w:rFonts w:ascii="Arial" w:hAnsi="Arial" w:cs="Arial"/>
          <w:sz w:val="20"/>
          <w:szCs w:val="20"/>
          <w:lang w:val="sr-Cyrl-CS"/>
        </w:rPr>
        <w:t>-О</w:t>
      </w:r>
      <w:r w:rsidRPr="002251A4">
        <w:rPr>
          <w:rFonts w:ascii="Arial" w:hAnsi="Arial" w:cs="Arial"/>
          <w:sz w:val="20"/>
          <w:szCs w:val="20"/>
        </w:rPr>
        <w:t>к</w:t>
      </w:r>
      <w:r w:rsidRPr="002251A4">
        <w:rPr>
          <w:rFonts w:ascii="Arial" w:hAnsi="Arial" w:cs="Arial"/>
          <w:sz w:val="20"/>
          <w:szCs w:val="20"/>
          <w:lang w:val="sr-Cyrl-CS"/>
        </w:rPr>
        <w:t>сидација представља пут који се састоји од 4 узастопне реакције</w:t>
      </w:r>
      <w:r w:rsidRPr="002251A4">
        <w:rPr>
          <w:rFonts w:ascii="Arial" w:hAnsi="Arial" w:cs="Arial"/>
          <w:sz w:val="20"/>
          <w:szCs w:val="20"/>
        </w:rPr>
        <w:t>, наведите их</w:t>
      </w:r>
      <w:r w:rsidRPr="002251A4">
        <w:rPr>
          <w:rFonts w:ascii="Arial" w:hAnsi="Arial" w:cs="Arial"/>
          <w:sz w:val="20"/>
          <w:szCs w:val="20"/>
          <w:lang w:val="sr-Cyrl-CS"/>
        </w:rPr>
        <w:t>: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30. Шта се дешава у првој реакцији β-оксидације? Наведите ензим.</w:t>
      </w:r>
      <w:r w:rsidRPr="002251A4">
        <w:rPr>
          <w:rFonts w:ascii="Arial" w:hAnsi="Arial" w:cs="Arial"/>
          <w:b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31. Шта се дешава у другој реакцији β-оксидације? Наведите ензим.</w:t>
      </w:r>
      <w:r w:rsidRPr="002251A4">
        <w:rPr>
          <w:rFonts w:ascii="Arial" w:hAnsi="Arial" w:cs="Arial"/>
          <w:b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32. Шта се дешава у трећој реакцији β-оксидације? Наведите ензим.</w:t>
      </w:r>
      <w:r w:rsidRPr="002251A4">
        <w:rPr>
          <w:rFonts w:ascii="Arial" w:hAnsi="Arial" w:cs="Arial"/>
          <w:b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33. Шта се дешава у четвртој реакцији β-оксидације? Наведите ензим.</w:t>
      </w:r>
      <w:r w:rsidRPr="002251A4">
        <w:rPr>
          <w:rFonts w:ascii="Arial" w:hAnsi="Arial" w:cs="Arial"/>
          <w:b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color w:val="333399"/>
          <w:sz w:val="20"/>
          <w:szCs w:val="20"/>
          <w:lang w:val="sr-Cyrl-CS"/>
        </w:rPr>
      </w:pPr>
      <w:r w:rsidRPr="002251A4">
        <w:rPr>
          <w:rFonts w:ascii="Arial" w:hAnsi="Arial" w:cs="Arial"/>
          <w:sz w:val="20"/>
          <w:szCs w:val="20"/>
        </w:rPr>
        <w:t>34. Колико енергије се добије оксидацијом 1 мол палмитинске киселине (колико ATP-а, колико редукованих коензима и којих и колико ацетил-CoA)?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2251A4">
        <w:rPr>
          <w:rFonts w:ascii="Arial" w:hAnsi="Arial" w:cs="Arial"/>
          <w:sz w:val="20"/>
          <w:szCs w:val="20"/>
        </w:rPr>
        <w:t>35. Регулација процеса β-оксидације?</w:t>
      </w:r>
      <w:r w:rsidRPr="002251A4">
        <w:rPr>
          <w:rFonts w:ascii="Arial" w:hAnsi="Arial" w:cs="Arial"/>
          <w:b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36. Када се оксидишу МК са непарним бројем C атома, шта се добије у последњем кругу оксидације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37. Наведите два ензима и њихове коензиме за даље укључивање пропионил-CoA у метаболичке процесе?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 xml:space="preserve">38. Наведите све ензиме (правилним редоследом) који учествују у β-оксидацији незасићених МК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39. Код оксидације МК са веома дугим ланцима постоје разлике у односу на процес β-оксидације, које су то разлике: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color w:val="333399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 xml:space="preserve">40. 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Где се одиграва </w:t>
      </w:r>
      <w:r w:rsidRPr="002251A4">
        <w:rPr>
          <w:rFonts w:ascii="Arial" w:hAnsi="Arial" w:cs="Arial"/>
          <w:b/>
          <w:sz w:val="20"/>
          <w:szCs w:val="20"/>
        </w:rPr>
        <w:t>ω</w:t>
      </w:r>
      <w:r w:rsidRPr="002251A4">
        <w:rPr>
          <w:rFonts w:ascii="Arial" w:hAnsi="Arial" w:cs="Arial"/>
          <w:b/>
          <w:sz w:val="20"/>
          <w:szCs w:val="20"/>
          <w:lang w:val="ru-RU"/>
        </w:rPr>
        <w:t>-</w:t>
      </w:r>
      <w:r w:rsidRPr="002251A4">
        <w:rPr>
          <w:rFonts w:ascii="Arial" w:hAnsi="Arial" w:cs="Arial"/>
          <w:sz w:val="20"/>
          <w:szCs w:val="20"/>
          <w:lang w:val="ru-RU"/>
        </w:rPr>
        <w:t>оксидација МК</w:t>
      </w:r>
      <w:r w:rsidRPr="002251A4">
        <w:rPr>
          <w:rFonts w:ascii="Arial" w:hAnsi="Arial" w:cs="Arial"/>
          <w:color w:val="333399"/>
          <w:sz w:val="20"/>
          <w:szCs w:val="20"/>
          <w:lang w:val="ru-RU"/>
        </w:rPr>
        <w:t xml:space="preserve">?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 xml:space="preserve">41. Како се оксидује </w:t>
      </w:r>
      <w:r w:rsidRPr="002251A4">
        <w:rPr>
          <w:rFonts w:ascii="Arial" w:hAnsi="Arial" w:cs="Arial"/>
          <w:b/>
          <w:sz w:val="20"/>
          <w:szCs w:val="20"/>
        </w:rPr>
        <w:t>ω</w:t>
      </w:r>
      <w:r w:rsidRPr="002251A4">
        <w:rPr>
          <w:rFonts w:ascii="Arial" w:hAnsi="Arial" w:cs="Arial"/>
          <w:sz w:val="20"/>
          <w:szCs w:val="20"/>
        </w:rPr>
        <w:t>-метил-група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color w:val="333399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42. Где се одиграва и шта подразумева алфа-оксидација МК?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 xml:space="preserve">43. </w:t>
      </w:r>
      <w:r w:rsidRPr="002251A4">
        <w:rPr>
          <w:rFonts w:ascii="Arial" w:hAnsi="Arial" w:cs="Arial"/>
          <w:caps/>
          <w:sz w:val="20"/>
          <w:szCs w:val="20"/>
          <w:lang w:val="sr-Cyrl-CS"/>
        </w:rPr>
        <w:t>к</w:t>
      </w:r>
      <w:r w:rsidRPr="002251A4">
        <w:rPr>
          <w:rFonts w:ascii="Arial" w:hAnsi="Arial" w:cs="Arial"/>
          <w:sz w:val="20"/>
          <w:szCs w:val="20"/>
          <w:lang w:val="sr-Cyrl-CS"/>
        </w:rPr>
        <w:t>ако су регулисани п</w:t>
      </w:r>
      <w:r w:rsidRPr="002251A4">
        <w:rPr>
          <w:rFonts w:ascii="Arial" w:hAnsi="Arial" w:cs="Arial"/>
          <w:sz w:val="20"/>
          <w:szCs w:val="20"/>
        </w:rPr>
        <w:t>роцеси алфа-оксидација и</w:t>
      </w:r>
      <w:r w:rsidRPr="002251A4">
        <w:rPr>
          <w:rFonts w:ascii="Arial" w:hAnsi="Arial" w:cs="Arial"/>
          <w:b/>
          <w:sz w:val="20"/>
          <w:szCs w:val="20"/>
        </w:rPr>
        <w:t xml:space="preserve"> ω-</w:t>
      </w:r>
      <w:r w:rsidRPr="002251A4">
        <w:rPr>
          <w:rFonts w:ascii="Arial" w:hAnsi="Arial" w:cs="Arial"/>
          <w:sz w:val="20"/>
          <w:szCs w:val="20"/>
        </w:rPr>
        <w:t>оксидација МК?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  <w:lang w:val="sr-Cyrl-CS"/>
        </w:rPr>
        <w:t xml:space="preserve">44. </w:t>
      </w:r>
      <w:r w:rsidRPr="002251A4">
        <w:rPr>
          <w:rFonts w:ascii="Arial" w:hAnsi="Arial" w:cs="Arial"/>
          <w:sz w:val="20"/>
          <w:szCs w:val="20"/>
        </w:rPr>
        <w:t>Наведите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три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кетонска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тела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: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45. Где и у којим условима почиње синтеза кетонских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тела?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2251A4">
        <w:rPr>
          <w:rFonts w:ascii="Arial" w:hAnsi="Arial" w:cs="Arial"/>
          <w:sz w:val="20"/>
          <w:szCs w:val="20"/>
        </w:rPr>
        <w:t>46. Који су ензими укључени у процес синтеза кетонских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тела?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2251A4">
        <w:rPr>
          <w:rFonts w:ascii="Arial" w:hAnsi="Arial" w:cs="Arial"/>
          <w:sz w:val="20"/>
          <w:szCs w:val="20"/>
        </w:rPr>
        <w:t>47. Зашто је код људи у условима уравнотежене исхране већа концентрације 3(β)-хидроксибутирата него ацето-ацетата у плазми?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u w:val="single"/>
          <w:lang w:val="ru-RU"/>
        </w:rPr>
      </w:pPr>
      <w:r w:rsidRPr="002251A4">
        <w:rPr>
          <w:rFonts w:ascii="Arial" w:hAnsi="Arial" w:cs="Arial"/>
          <w:sz w:val="20"/>
          <w:szCs w:val="20"/>
        </w:rPr>
        <w:t xml:space="preserve">48. </w:t>
      </w:r>
      <w:r w:rsidRPr="002251A4">
        <w:rPr>
          <w:rFonts w:ascii="Arial" w:hAnsi="Arial" w:cs="Arial"/>
          <w:caps/>
          <w:sz w:val="20"/>
          <w:szCs w:val="20"/>
        </w:rPr>
        <w:t>з</w:t>
      </w:r>
      <w:r w:rsidRPr="002251A4">
        <w:rPr>
          <w:rFonts w:ascii="Arial" w:hAnsi="Arial" w:cs="Arial"/>
          <w:sz w:val="20"/>
          <w:szCs w:val="20"/>
        </w:rPr>
        <w:t>ашто је јетра главни место синтезе кетонских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тела?</w:t>
      </w:r>
      <w:r w:rsidRPr="002251A4">
        <w:rPr>
          <w:rFonts w:ascii="Arial" w:hAnsi="Arial" w:cs="Arial"/>
          <w:sz w:val="20"/>
          <w:szCs w:val="20"/>
          <w:u w:val="single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>49. Како интензитет липолизе у адипоцитима утиче на синтезу кетонских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тела?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>50. Како се ацето-ацетат укључује у TCA циклус?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51. Колико се молекула ATP-а добије оксидацијом ацето-ацетата? А 3(β)-хидроксибутирата?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color w:val="333399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t>52. Зашто јетра не може да користи кетонска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тела за добијање енергије</w:t>
      </w:r>
      <w:r w:rsidRPr="002251A4">
        <w:rPr>
          <w:rFonts w:ascii="Arial" w:hAnsi="Arial" w:cs="Arial"/>
          <w:color w:val="333399"/>
          <w:sz w:val="20"/>
          <w:szCs w:val="20"/>
        </w:rPr>
        <w:t>?</w:t>
      </w:r>
      <w:r w:rsidRPr="002251A4">
        <w:rPr>
          <w:rFonts w:ascii="Arial" w:hAnsi="Arial" w:cs="Arial"/>
          <w:color w:val="333399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</w:rPr>
        <w:t>53. Код особа са нерегулисаним диабетес-ом долази до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: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  <w:lang w:val="sr-Cyrl-CS"/>
        </w:rPr>
        <w:t xml:space="preserve">54. </w:t>
      </w:r>
      <w:r w:rsidRPr="002251A4">
        <w:rPr>
          <w:rFonts w:ascii="Arial" w:hAnsi="Arial" w:cs="Arial"/>
          <w:sz w:val="20"/>
          <w:szCs w:val="20"/>
        </w:rPr>
        <w:t>Који све фактори регулишу синтезу кетонских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тела?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 </w:t>
      </w:r>
    </w:p>
    <w:p w:rsidR="002251A4" w:rsidRPr="002251A4" w:rsidRDefault="002251A4" w:rsidP="002251A4">
      <w:pPr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2251A4">
        <w:rPr>
          <w:rFonts w:ascii="Arial" w:hAnsi="Arial" w:cs="Arial"/>
          <w:sz w:val="20"/>
          <w:szCs w:val="20"/>
          <w:lang w:val="sr-Cyrl-CS"/>
        </w:rPr>
        <w:t xml:space="preserve">55. </w:t>
      </w:r>
      <w:r w:rsidRPr="002251A4">
        <w:rPr>
          <w:rFonts w:ascii="Arial" w:hAnsi="Arial" w:cs="Arial"/>
          <w:sz w:val="20"/>
          <w:szCs w:val="20"/>
        </w:rPr>
        <w:t>Која ткива не могу да користе кетонск</w:t>
      </w:r>
      <w:r w:rsidRPr="002251A4">
        <w:rPr>
          <w:rFonts w:ascii="Arial" w:hAnsi="Arial" w:cs="Arial"/>
          <w:sz w:val="20"/>
          <w:szCs w:val="20"/>
          <w:lang w:val="sr-Cyrl-CS"/>
        </w:rPr>
        <w:t xml:space="preserve">а </w:t>
      </w:r>
      <w:r w:rsidRPr="002251A4">
        <w:rPr>
          <w:rFonts w:ascii="Arial" w:hAnsi="Arial" w:cs="Arial"/>
          <w:sz w:val="20"/>
          <w:szCs w:val="20"/>
        </w:rPr>
        <w:t>тела за добијење енергије?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1.</w:t>
      </w:r>
      <w:r w:rsidRPr="002251A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У ко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им ткив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ма се 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гр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а си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теза МК?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2.</w:t>
      </w:r>
      <w:r w:rsidRPr="002251A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У ком ће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z w:val="20"/>
          <w:szCs w:val="20"/>
        </w:rPr>
        <w:t>ком д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у се оди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sz w:val="20"/>
          <w:szCs w:val="20"/>
        </w:rPr>
        <w:t>ра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а си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теза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МК и ш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z w:val="20"/>
          <w:szCs w:val="20"/>
        </w:rPr>
        <w:t>а је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све 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тре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б</w:t>
      </w:r>
      <w:r w:rsidRPr="002251A4">
        <w:rPr>
          <w:rFonts w:ascii="Arial" w:hAnsi="Arial" w:cs="Arial"/>
          <w:color w:val="000000"/>
          <w:sz w:val="20"/>
          <w:szCs w:val="20"/>
        </w:rPr>
        <w:t>но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за с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нт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зу МК?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3.</w:t>
      </w:r>
      <w:r w:rsidRPr="002251A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и је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2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ни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изв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р Ацетил-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CoA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?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б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асните њег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в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z w:val="20"/>
          <w:szCs w:val="20"/>
        </w:rPr>
        <w:t>ут: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4.</w:t>
      </w:r>
      <w:r w:rsidRPr="002251A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и је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љ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z w:val="20"/>
          <w:szCs w:val="20"/>
        </w:rPr>
        <w:t>ч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и кор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к у си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те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и МК?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5.</w:t>
      </w:r>
      <w:r w:rsidRPr="002251A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Кар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2251A4">
        <w:rPr>
          <w:rFonts w:ascii="Arial" w:hAnsi="Arial" w:cs="Arial"/>
          <w:color w:val="000000"/>
          <w:sz w:val="20"/>
          <w:szCs w:val="20"/>
        </w:rPr>
        <w:t>оксилаци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а 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цетил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-</w:t>
      </w:r>
      <w:r w:rsidRPr="002251A4">
        <w:rPr>
          <w:rFonts w:ascii="Arial" w:hAnsi="Arial" w:cs="Arial"/>
          <w:color w:val="000000"/>
          <w:sz w:val="20"/>
          <w:szCs w:val="20"/>
        </w:rPr>
        <w:t>CoA у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л-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CoA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 се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z w:val="20"/>
          <w:szCs w:val="20"/>
        </w:rPr>
        <w:t>ава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у д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а к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рак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,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ве</w:t>
      </w:r>
      <w:r w:rsidRPr="002251A4">
        <w:rPr>
          <w:rFonts w:ascii="Arial" w:hAnsi="Arial" w:cs="Arial"/>
          <w:color w:val="000000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те 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х</w:t>
      </w:r>
      <w:r w:rsidRPr="002251A4">
        <w:rPr>
          <w:rFonts w:ascii="Arial" w:hAnsi="Arial" w:cs="Arial"/>
          <w:color w:val="000000"/>
          <w:sz w:val="20"/>
          <w:szCs w:val="20"/>
        </w:rPr>
        <w:t>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6.</w:t>
      </w:r>
      <w:r w:rsidRPr="002251A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е једињ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ње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е 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р у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љоводоничних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ца за с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нт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зу МК?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7.</w:t>
      </w:r>
      <w:r w:rsidRPr="002251A4">
        <w:rPr>
          <w:rFonts w:ascii="Arial" w:hAnsi="Arial" w:cs="Arial"/>
          <w:color w:val="000000"/>
          <w:spacing w:val="6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Низ виш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стру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о 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ав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љ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ајућих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ре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кција синт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е м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сних кис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ли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на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се и даље 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ви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а 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8.</w:t>
      </w:r>
      <w:r w:rsidRPr="002251A4">
        <w:rPr>
          <w:rFonts w:ascii="Arial" w:hAnsi="Arial" w:cs="Arial"/>
          <w:color w:val="000000"/>
          <w:spacing w:val="2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Кључ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ко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ра</w:t>
      </w:r>
      <w:r w:rsidRPr="002251A4">
        <w:rPr>
          <w:rFonts w:ascii="Arial" w:hAnsi="Arial" w:cs="Arial"/>
          <w:color w:val="000000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pacing w:val="2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тези</w:t>
      </w:r>
      <w:r w:rsidRPr="002251A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МК</w:t>
      </w:r>
      <w:r w:rsidRPr="002251A4">
        <w:rPr>
          <w:rFonts w:ascii="Arial" w:hAnsi="Arial" w:cs="Arial"/>
          <w:color w:val="000000"/>
          <w:spacing w:val="2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је</w:t>
      </w:r>
      <w:r w:rsidRPr="002251A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кар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2251A4">
        <w:rPr>
          <w:rFonts w:ascii="Arial" w:hAnsi="Arial" w:cs="Arial"/>
          <w:color w:val="000000"/>
          <w:sz w:val="20"/>
          <w:szCs w:val="20"/>
        </w:rPr>
        <w:t>оксилација</w:t>
      </w:r>
      <w:r w:rsidRPr="002251A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ац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ти</w:t>
      </w:r>
      <w:r w:rsidRPr="002251A4">
        <w:rPr>
          <w:rFonts w:ascii="Arial" w:hAnsi="Arial" w:cs="Arial"/>
          <w:color w:val="000000"/>
          <w:spacing w:val="2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-</w:t>
      </w:r>
      <w:r w:rsidRPr="002251A4">
        <w:rPr>
          <w:rFonts w:ascii="Arial" w:hAnsi="Arial" w:cs="Arial"/>
          <w:color w:val="000000"/>
          <w:sz w:val="20"/>
          <w:szCs w:val="20"/>
        </w:rPr>
        <w:t>CoA</w:t>
      </w:r>
      <w:r w:rsidRPr="002251A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2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л-CoA</w:t>
      </w:r>
      <w:r w:rsidRPr="002251A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ат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ов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2251A4">
        <w:rPr>
          <w:rFonts w:ascii="Arial" w:hAnsi="Arial" w:cs="Arial"/>
          <w:color w:val="000000"/>
          <w:sz w:val="20"/>
          <w:szCs w:val="20"/>
        </w:rPr>
        <w:t>етил-CoA</w:t>
      </w:r>
      <w:r w:rsidRPr="002251A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z w:val="20"/>
          <w:szCs w:val="20"/>
        </w:rPr>
        <w:t>боксил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зом.</w:t>
      </w:r>
      <w:r w:rsidRPr="002251A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1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је актив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и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б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ик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ен</w:t>
      </w:r>
      <w:r w:rsidRPr="002251A4">
        <w:rPr>
          <w:rFonts w:ascii="Arial" w:hAnsi="Arial" w:cs="Arial"/>
          <w:color w:val="000000"/>
          <w:sz w:val="20"/>
          <w:szCs w:val="20"/>
        </w:rPr>
        <w:t>зима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и ње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ов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им?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9.</w:t>
      </w:r>
      <w:r w:rsidRPr="002251A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и је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акти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вн</w:t>
      </w:r>
      <w:r w:rsidRPr="002251A4">
        <w:rPr>
          <w:rFonts w:ascii="Arial" w:hAnsi="Arial" w:cs="Arial"/>
          <w:color w:val="000000"/>
          <w:sz w:val="20"/>
          <w:szCs w:val="20"/>
        </w:rPr>
        <w:t>и 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2251A4">
        <w:rPr>
          <w:rFonts w:ascii="Arial" w:hAnsi="Arial" w:cs="Arial"/>
          <w:color w:val="000000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ац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z w:val="20"/>
          <w:szCs w:val="20"/>
        </w:rPr>
        <w:t>ил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-</w:t>
      </w:r>
      <w:r w:rsidRPr="002251A4">
        <w:rPr>
          <w:rFonts w:ascii="Arial" w:hAnsi="Arial" w:cs="Arial"/>
          <w:color w:val="000000"/>
          <w:sz w:val="20"/>
          <w:szCs w:val="20"/>
        </w:rPr>
        <w:t>CoA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кар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2251A4">
        <w:rPr>
          <w:rFonts w:ascii="Arial" w:hAnsi="Arial" w:cs="Arial"/>
          <w:color w:val="000000"/>
          <w:sz w:val="20"/>
          <w:szCs w:val="20"/>
        </w:rPr>
        <w:t>оксилазе? Како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је р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гу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ис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а 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ктив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ост ац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ти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-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CoA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 ка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z w:val="20"/>
          <w:szCs w:val="20"/>
        </w:rPr>
        <w:t>б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ксилаз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?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lastRenderedPageBreak/>
        <w:t>1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0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ја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а т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па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ре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ије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z w:val="20"/>
          <w:szCs w:val="20"/>
        </w:rPr>
        <w:t>ра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ум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ва к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z w:val="20"/>
          <w:szCs w:val="20"/>
        </w:rPr>
        <w:t>атк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рочна ко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z w:val="20"/>
          <w:szCs w:val="20"/>
        </w:rPr>
        <w:t>ро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а 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кти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сти</w:t>
      </w:r>
      <w:r w:rsidRPr="002251A4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ац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ти</w:t>
      </w:r>
      <w:r w:rsidRPr="002251A4">
        <w:rPr>
          <w:rFonts w:ascii="Arial" w:hAnsi="Arial" w:cs="Arial"/>
          <w:color w:val="000000"/>
          <w:spacing w:val="2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-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CoA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 ка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z w:val="20"/>
          <w:szCs w:val="20"/>
        </w:rPr>
        <w:t>б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ксилаз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? 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ите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х: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1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1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Шта 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ум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ва дугорочна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тр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ла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тивн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сти ац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2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-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CoA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 кар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б</w:t>
      </w:r>
      <w:r w:rsidRPr="002251A4">
        <w:rPr>
          <w:rFonts w:ascii="Arial" w:hAnsi="Arial" w:cs="Arial"/>
          <w:color w:val="000000"/>
          <w:sz w:val="20"/>
          <w:szCs w:val="20"/>
        </w:rPr>
        <w:t>ок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е?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1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2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кву стр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ктуру има е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зи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м синтаза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К</w:t>
      </w:r>
      <w:r w:rsidRPr="002251A4">
        <w:rPr>
          <w:rFonts w:ascii="Arial" w:hAnsi="Arial" w:cs="Arial"/>
          <w:color w:val="333399"/>
          <w:position w:val="-1"/>
          <w:sz w:val="20"/>
          <w:szCs w:val="20"/>
        </w:rPr>
        <w:t>?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  <w:sectPr w:rsidR="002251A4" w:rsidRPr="002251A4" w:rsidSect="00CC4AE1">
          <w:type w:val="continuous"/>
          <w:pgSz w:w="11920" w:h="16840"/>
          <w:pgMar w:top="620" w:right="1020" w:bottom="280" w:left="1020" w:header="720" w:footer="720" w:gutter="0"/>
          <w:cols w:space="720"/>
          <w:noEndnote/>
        </w:sectPr>
      </w:pP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lastRenderedPageBreak/>
        <w:t>1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3</w:t>
      </w:r>
      <w:r w:rsidRPr="002251A4">
        <w:rPr>
          <w:rFonts w:ascii="Arial" w:hAnsi="Arial" w:cs="Arial"/>
          <w:color w:val="000000"/>
          <w:sz w:val="20"/>
          <w:szCs w:val="20"/>
        </w:rPr>
        <w:t>. 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липе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ид</w:t>
      </w:r>
      <w:r w:rsidRPr="002251A4">
        <w:rPr>
          <w:rFonts w:ascii="Arial" w:hAnsi="Arial" w:cs="Arial"/>
          <w:color w:val="000000"/>
          <w:sz w:val="20"/>
          <w:szCs w:val="20"/>
        </w:rPr>
        <w:t>ни</w:t>
      </w:r>
      <w:r w:rsidRPr="002251A4">
        <w:rPr>
          <w:rFonts w:ascii="Arial" w:hAnsi="Arial" w:cs="Arial"/>
          <w:color w:val="000000"/>
          <w:spacing w:val="23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2251A4">
        <w:rPr>
          <w:rFonts w:ascii="Arial" w:hAnsi="Arial" w:cs="Arial"/>
          <w:color w:val="000000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23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му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ти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ат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тич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ог</w:t>
      </w:r>
      <w:r w:rsidRPr="002251A4">
        <w:rPr>
          <w:rFonts w:ascii="Arial" w:hAnsi="Arial" w:cs="Arial"/>
          <w:color w:val="000000"/>
          <w:spacing w:val="23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има</w:t>
      </w:r>
      <w:r w:rsidRPr="002251A4">
        <w:rPr>
          <w:rFonts w:ascii="Arial" w:hAnsi="Arial" w:cs="Arial"/>
          <w:color w:val="000000"/>
          <w:spacing w:val="2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таза</w:t>
      </w:r>
      <w:r w:rsidRPr="002251A4">
        <w:rPr>
          <w:rFonts w:ascii="Arial" w:hAnsi="Arial" w:cs="Arial"/>
          <w:color w:val="000000"/>
          <w:spacing w:val="24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МК</w:t>
      </w:r>
      <w:r w:rsidRPr="002251A4">
        <w:rPr>
          <w:rFonts w:ascii="Arial" w:hAnsi="Arial" w:cs="Arial"/>
          <w:color w:val="000000"/>
          <w:spacing w:val="2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стављени</w:t>
      </w:r>
      <w:r w:rsidRPr="002251A4">
        <w:rPr>
          <w:rFonts w:ascii="Arial" w:hAnsi="Arial" w:cs="Arial"/>
          <w:color w:val="000000"/>
          <w:spacing w:val="23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су</w:t>
      </w:r>
      <w:r w:rsidRPr="002251A4">
        <w:rPr>
          <w:rFonts w:ascii="Arial" w:hAnsi="Arial" w:cs="Arial"/>
          <w:color w:val="000000"/>
          <w:sz w:val="20"/>
          <w:szCs w:val="20"/>
          <w:u w:val="single"/>
        </w:rPr>
        <w:t xml:space="preserve">                  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 и оријентисани</w:t>
      </w:r>
      <w:r w:rsidRPr="002251A4">
        <w:rPr>
          <w:rFonts w:ascii="Arial" w:hAnsi="Arial" w:cs="Arial"/>
          <w:color w:val="000000"/>
          <w:sz w:val="20"/>
          <w:szCs w:val="20"/>
          <w:u w:val="single"/>
        </w:rPr>
        <w:t xml:space="preserve">                              </w:t>
      </w:r>
      <w:r w:rsidRPr="002251A4">
        <w:rPr>
          <w:rFonts w:ascii="Arial" w:hAnsi="Arial" w:cs="Arial"/>
          <w:color w:val="000000"/>
          <w:sz w:val="20"/>
          <w:szCs w:val="20"/>
        </w:rPr>
        <w:t>,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што ом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ћ</w:t>
      </w:r>
      <w:r w:rsidRPr="002251A4">
        <w:rPr>
          <w:rFonts w:ascii="Arial" w:hAnsi="Arial" w:cs="Arial"/>
          <w:color w:val="000000"/>
          <w:sz w:val="20"/>
          <w:szCs w:val="20"/>
        </w:rPr>
        <w:t>ава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ис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z w:val="20"/>
          <w:szCs w:val="20"/>
        </w:rPr>
        <w:t>овр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ну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син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езу </w:t>
      </w:r>
      <w:r w:rsidRPr="002251A4">
        <w:rPr>
          <w:rFonts w:ascii="Arial" w:hAnsi="Arial" w:cs="Arial"/>
          <w:color w:val="000000"/>
          <w:sz w:val="20"/>
          <w:szCs w:val="20"/>
          <w:u w:val="single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  <w:u w:val="single"/>
        </w:rPr>
        <w:tab/>
        <w:t xml:space="preserve">                          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  <w:sectPr w:rsidR="002251A4" w:rsidRPr="002251A4" w:rsidSect="006D468E">
          <w:type w:val="continuous"/>
          <w:pgSz w:w="11920" w:h="16840"/>
          <w:pgMar w:top="620" w:right="1020" w:bottom="280" w:left="1020" w:header="720" w:footer="720" w:gutter="0"/>
          <w:cols w:space="122"/>
          <w:noEndnote/>
        </w:sectPr>
      </w:pPr>
      <w:r w:rsidRPr="002251A4">
        <w:rPr>
          <w:rFonts w:ascii="Arial" w:hAnsi="Arial" w:cs="Arial"/>
          <w:color w:val="000000"/>
          <w:sz w:val="20"/>
          <w:szCs w:val="20"/>
        </w:rPr>
        <w:t>1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4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те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ат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тич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а м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z w:val="20"/>
          <w:szCs w:val="20"/>
        </w:rPr>
        <w:t>та д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на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1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тикатал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тичк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г 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нз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таза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333399"/>
          <w:sz w:val="20"/>
          <w:szCs w:val="20"/>
        </w:rPr>
        <w:t>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20"/>
          <w:szCs w:val="20"/>
        </w:rPr>
      </w:pPr>
      <w:r w:rsidRPr="002251A4">
        <w:rPr>
          <w:rFonts w:ascii="Arial" w:hAnsi="Arial" w:cs="Arial"/>
          <w:color w:val="000000"/>
          <w:position w:val="-1"/>
          <w:sz w:val="20"/>
          <w:szCs w:val="20"/>
        </w:rPr>
        <w:lastRenderedPageBreak/>
        <w:t>1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5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те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ат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тич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 м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ста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и пр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теин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-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но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саче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ена 2 му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тикатал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тич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ог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има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lastRenderedPageBreak/>
        <w:t>син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аза МК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  <w:sectPr w:rsidR="002251A4" w:rsidRPr="002251A4" w:rsidSect="006D468E">
          <w:type w:val="continuous"/>
          <w:pgSz w:w="11920" w:h="16840"/>
          <w:pgMar w:top="620" w:right="1020" w:bottom="280" w:left="1020" w:header="720" w:footer="720" w:gutter="0"/>
          <w:cols w:num="2" w:space="720" w:equalWidth="0">
            <w:col w:w="8726" w:space="2"/>
            <w:col w:w="1152"/>
          </w:cols>
          <w:noEndnote/>
        </w:sectPr>
      </w:pP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333399"/>
          <w:spacing w:val="36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lastRenderedPageBreak/>
        <w:t>1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6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3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z w:val="20"/>
          <w:szCs w:val="20"/>
        </w:rPr>
        <w:t>ите</w:t>
      </w:r>
      <w:r w:rsidRPr="002251A4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ат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тич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мес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фу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кц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ју</w:t>
      </w:r>
      <w:r w:rsidRPr="002251A4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до</w:t>
      </w:r>
      <w:r w:rsidRPr="002251A4">
        <w:rPr>
          <w:rFonts w:ascii="Arial" w:hAnsi="Arial" w:cs="Arial"/>
          <w:color w:val="000000"/>
          <w:sz w:val="20"/>
          <w:szCs w:val="20"/>
        </w:rPr>
        <w:t>ме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3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3</w:t>
      </w:r>
      <w:r w:rsidRPr="002251A4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му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ти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ат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тич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ог</w:t>
      </w:r>
      <w:r w:rsidRPr="002251A4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нзима</w:t>
      </w:r>
      <w:r w:rsidRPr="002251A4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та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spacing w:val="4"/>
          <w:sz w:val="20"/>
          <w:szCs w:val="20"/>
        </w:rPr>
        <w:t>К</w:t>
      </w:r>
      <w:r w:rsidRPr="002251A4">
        <w:rPr>
          <w:rFonts w:ascii="Arial" w:hAnsi="Arial" w:cs="Arial"/>
          <w:color w:val="333399"/>
          <w:sz w:val="20"/>
          <w:szCs w:val="20"/>
        </w:rPr>
        <w:t>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1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7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3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четног</w:t>
      </w:r>
      <w:r w:rsidRPr="002251A4">
        <w:rPr>
          <w:rFonts w:ascii="Arial" w:hAnsi="Arial" w:cs="Arial"/>
          <w:color w:val="000000"/>
          <w:spacing w:val="3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ор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ка си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тезе</w:t>
      </w:r>
      <w:r w:rsidRPr="002251A4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малони</w:t>
      </w:r>
      <w:r w:rsidRPr="002251A4">
        <w:rPr>
          <w:rFonts w:ascii="Arial" w:hAnsi="Arial" w:cs="Arial"/>
          <w:color w:val="000000"/>
          <w:spacing w:val="2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-CoA,</w:t>
      </w:r>
      <w:r w:rsidRPr="002251A4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z w:val="20"/>
          <w:szCs w:val="20"/>
        </w:rPr>
        <w:t>оц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pacing w:val="32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тезе</w:t>
      </w:r>
      <w:r w:rsidRPr="002251A4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масних</w:t>
      </w:r>
      <w:r w:rsidRPr="002251A4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кис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ина</w:t>
      </w:r>
      <w:r w:rsidRPr="002251A4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се</w:t>
      </w:r>
      <w:r w:rsidRPr="002251A4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стоји</w:t>
      </w:r>
      <w:r w:rsidRPr="002251A4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од</w:t>
      </w:r>
      <w:r w:rsidRPr="002251A4">
        <w:rPr>
          <w:rFonts w:ascii="Arial" w:hAnsi="Arial" w:cs="Arial"/>
          <w:color w:val="000000"/>
          <w:spacing w:val="2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иш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ст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z w:val="20"/>
          <w:szCs w:val="20"/>
        </w:rPr>
        <w:t>ук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spacing w:val="-24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пон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љ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ња</w:t>
      </w:r>
      <w:r w:rsidRPr="002251A4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циклуса</w:t>
      </w:r>
      <w:r w:rsidRPr="002251A4">
        <w:rPr>
          <w:rFonts w:ascii="Arial" w:hAnsi="Arial" w:cs="Arial"/>
          <w:color w:val="000000"/>
          <w:spacing w:val="3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од</w:t>
      </w:r>
      <w:r w:rsidRPr="002251A4">
        <w:rPr>
          <w:rFonts w:ascii="Arial" w:hAnsi="Arial" w:cs="Arial"/>
          <w:color w:val="000000"/>
          <w:spacing w:val="32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четири</w:t>
      </w:r>
      <w:r w:rsidRPr="002251A4">
        <w:rPr>
          <w:rFonts w:ascii="Arial" w:hAnsi="Arial" w:cs="Arial"/>
          <w:color w:val="000000"/>
          <w:spacing w:val="2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аст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пн</w:t>
      </w:r>
      <w:r w:rsidRPr="002251A4">
        <w:rPr>
          <w:rFonts w:ascii="Arial" w:hAnsi="Arial" w:cs="Arial"/>
          <w:color w:val="000000"/>
          <w:sz w:val="20"/>
          <w:szCs w:val="20"/>
        </w:rPr>
        <w:t>е ре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кције,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е пре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z w:val="20"/>
          <w:szCs w:val="20"/>
        </w:rPr>
        <w:t>став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љ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у: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18.</w:t>
      </w:r>
      <w:r w:rsidRPr="002251A4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Му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тикатал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чки 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зим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нтаза МК има 7 ката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итичких д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а тј.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Р</w:t>
      </w:r>
      <w:r w:rsidRPr="002251A4">
        <w:rPr>
          <w:rFonts w:ascii="Arial" w:hAnsi="Arial" w:cs="Arial"/>
          <w:color w:val="000000"/>
          <w:sz w:val="20"/>
          <w:szCs w:val="20"/>
        </w:rPr>
        <w:t>-ја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ша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а у 7 ко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z w:val="20"/>
          <w:szCs w:val="20"/>
        </w:rPr>
        <w:t>ак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Први корак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др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ум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ва: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1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9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Др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sz w:val="20"/>
          <w:szCs w:val="20"/>
        </w:rPr>
        <w:t>и кор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др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ум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ва: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2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0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2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z w:val="20"/>
          <w:szCs w:val="20"/>
        </w:rPr>
        <w:t>рећи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кор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к 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др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ум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ва: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2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1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Ч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твр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z w:val="20"/>
          <w:szCs w:val="20"/>
        </w:rPr>
        <w:t>и корак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др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ум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а: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2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2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ти кор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z w:val="20"/>
          <w:szCs w:val="20"/>
        </w:rPr>
        <w:t>аз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z w:val="20"/>
          <w:szCs w:val="20"/>
        </w:rPr>
        <w:t>ме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ва</w:t>
      </w:r>
      <w:r w:rsidRPr="002251A4">
        <w:rPr>
          <w:rFonts w:ascii="Arial" w:hAnsi="Arial" w:cs="Arial"/>
          <w:color w:val="000000"/>
          <w:sz w:val="20"/>
          <w:szCs w:val="20"/>
        </w:rPr>
        <w:t>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2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3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Ш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сти кор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др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ум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ва: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2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4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дми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ко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ра</w:t>
      </w:r>
      <w:r w:rsidRPr="002251A4">
        <w:rPr>
          <w:rFonts w:ascii="Arial" w:hAnsi="Arial" w:cs="Arial"/>
          <w:color w:val="000000"/>
          <w:sz w:val="20"/>
          <w:szCs w:val="20"/>
        </w:rPr>
        <w:t>к 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др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ум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а: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2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5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z w:val="20"/>
          <w:szCs w:val="20"/>
        </w:rPr>
        <w:t>лтат 7 ре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кција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на с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нт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зи МК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је 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ак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4</w:t>
      </w:r>
      <w:r w:rsidRPr="002251A4">
        <w:rPr>
          <w:rFonts w:ascii="Arial" w:hAnsi="Arial" w:cs="Arial"/>
          <w:color w:val="000000"/>
          <w:spacing w:val="1"/>
          <w:sz w:val="20"/>
          <w:szCs w:val="20"/>
          <w:lang w:val="en-US"/>
        </w:rPr>
        <w:t>C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 ј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3"/>
          <w:sz w:val="20"/>
          <w:szCs w:val="20"/>
        </w:rPr>
        <w:t>ц</w:t>
      </w:r>
      <w:r w:rsidRPr="002251A4">
        <w:rPr>
          <w:rFonts w:ascii="Arial" w:hAnsi="Arial" w:cs="Arial"/>
          <w:color w:val="000000"/>
          <w:sz w:val="20"/>
          <w:szCs w:val="20"/>
        </w:rPr>
        <w:t>е ко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а је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z w:val="20"/>
          <w:szCs w:val="20"/>
        </w:rPr>
        <w:t>отуно зас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ћ</w:t>
      </w:r>
      <w:r w:rsidRPr="002251A4">
        <w:rPr>
          <w:rFonts w:ascii="Arial" w:hAnsi="Arial" w:cs="Arial"/>
          <w:color w:val="000000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а и </w:t>
      </w:r>
      <w:r w:rsidRPr="002251A4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ост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је ве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за </w:t>
      </w:r>
      <w:r w:rsidRPr="002251A4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тиол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гр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z w:val="20"/>
          <w:szCs w:val="20"/>
        </w:rPr>
        <w:t>пу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ACP</w:t>
      </w:r>
      <w:r w:rsidRPr="002251A4">
        <w:rPr>
          <w:rFonts w:ascii="Arial" w:hAnsi="Arial" w:cs="Arial"/>
          <w:color w:val="000000"/>
          <w:sz w:val="20"/>
          <w:szCs w:val="20"/>
        </w:rPr>
        <w:t>-а.</w:t>
      </w:r>
      <w:r w:rsidRPr="002251A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У сл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ћ</w:t>
      </w:r>
      <w:r w:rsidRPr="002251A4">
        <w:rPr>
          <w:rFonts w:ascii="Arial" w:hAnsi="Arial" w:cs="Arial"/>
          <w:color w:val="000000"/>
          <w:sz w:val="20"/>
          <w:szCs w:val="20"/>
        </w:rPr>
        <w:t>ем к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раку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а 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4</w:t>
      </w:r>
      <w:r w:rsidRPr="002251A4">
        <w:rPr>
          <w:rFonts w:ascii="Arial" w:hAnsi="Arial" w:cs="Arial"/>
          <w:color w:val="000000"/>
          <w:sz w:val="20"/>
          <w:szCs w:val="20"/>
        </w:rPr>
        <w:t>C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дини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2251A4">
        <w:rPr>
          <w:rFonts w:ascii="Arial" w:hAnsi="Arial" w:cs="Arial"/>
          <w:color w:val="000000"/>
          <w:sz w:val="20"/>
          <w:szCs w:val="20"/>
        </w:rPr>
        <w:t>а, шта се д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ље д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ш</w:t>
      </w:r>
      <w:r w:rsidRPr="002251A4">
        <w:rPr>
          <w:rFonts w:ascii="Arial" w:hAnsi="Arial" w:cs="Arial"/>
          <w:color w:val="000000"/>
          <w:sz w:val="20"/>
          <w:szCs w:val="20"/>
        </w:rPr>
        <w:t>ав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?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2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6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да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z w:val="20"/>
          <w:szCs w:val="20"/>
        </w:rPr>
        <w:t>е с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нт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тски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z w:val="20"/>
          <w:szCs w:val="20"/>
        </w:rPr>
        <w:t>оц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заврши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аст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тпуно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z w:val="20"/>
          <w:szCs w:val="20"/>
        </w:rPr>
        <w:t>ас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ће</w:t>
      </w:r>
      <w:r w:rsidRPr="002251A4">
        <w:rPr>
          <w:rFonts w:ascii="Arial" w:hAnsi="Arial" w:cs="Arial"/>
          <w:color w:val="000000"/>
          <w:sz w:val="20"/>
          <w:szCs w:val="20"/>
        </w:rPr>
        <w:t>н молекул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п</w:t>
      </w:r>
      <w:r w:rsidRPr="002251A4">
        <w:rPr>
          <w:rFonts w:ascii="Arial" w:hAnsi="Arial" w:cs="Arial"/>
          <w:color w:val="000000"/>
          <w:sz w:val="20"/>
          <w:szCs w:val="20"/>
        </w:rPr>
        <w:t>алмитата.</w:t>
      </w:r>
      <w:r w:rsidRPr="002251A4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Одв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ја</w:t>
      </w:r>
      <w:r w:rsidRPr="002251A4">
        <w:rPr>
          <w:rFonts w:ascii="Arial" w:hAnsi="Arial" w:cs="Arial"/>
          <w:color w:val="000000"/>
          <w:sz w:val="20"/>
          <w:szCs w:val="20"/>
        </w:rPr>
        <w:t>ње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палмитата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о</w:t>
      </w:r>
      <w:r w:rsidRPr="002251A4">
        <w:rPr>
          <w:rFonts w:ascii="Arial" w:hAnsi="Arial" w:cs="Arial"/>
          <w:color w:val="000000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13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му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зимс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ог ком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екса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врши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д де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ст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ом 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нз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sz w:val="20"/>
          <w:szCs w:val="20"/>
        </w:rPr>
        <w:t>а: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2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7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Од ко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их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је</w:t>
      </w:r>
      <w:r w:rsidRPr="002251A4">
        <w:rPr>
          <w:rFonts w:ascii="Arial" w:hAnsi="Arial" w:cs="Arial"/>
          <w:color w:val="000000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њења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z w:val="20"/>
          <w:szCs w:val="20"/>
        </w:rPr>
        <w:t>отичу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C ат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ми у 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во</w:t>
      </w:r>
      <w:r w:rsidRPr="002251A4">
        <w:rPr>
          <w:rFonts w:ascii="Arial" w:hAnsi="Arial" w:cs="Arial"/>
          <w:color w:val="000000"/>
          <w:sz w:val="20"/>
          <w:szCs w:val="20"/>
        </w:rPr>
        <w:t>си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тетисан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мити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ској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?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2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8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Извори NADPH за си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тезу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лм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нске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ине,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тј.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зас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ћ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х МК су:</w:t>
      </w:r>
    </w:p>
    <w:p w:rsidR="002251A4" w:rsidRPr="002251A4" w:rsidRDefault="002251A4" w:rsidP="002251A4">
      <w:pPr>
        <w:widowControl w:val="0"/>
        <w:tabs>
          <w:tab w:val="left" w:pos="788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t>2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9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. </w:t>
      </w:r>
      <w:r w:rsidRPr="002251A4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ација </w:t>
      </w:r>
      <w:r w:rsidRPr="002251A4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мас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х </w:t>
      </w:r>
      <w:r w:rsidRPr="002251A4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z w:val="20"/>
          <w:szCs w:val="20"/>
        </w:rPr>
        <w:t>ел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на </w:t>
      </w:r>
      <w:r w:rsidRPr="002251A4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е </w:t>
      </w:r>
      <w:r w:rsidRPr="002251A4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z w:val="20"/>
          <w:szCs w:val="20"/>
        </w:rPr>
        <w:t>ифи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ац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ја </w:t>
      </w:r>
      <w:r w:rsidRPr="002251A4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z w:val="20"/>
          <w:szCs w:val="20"/>
        </w:rPr>
        <w:t>мит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ке </w:t>
      </w:r>
      <w:r w:rsidRPr="002251A4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кисел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не </w:t>
      </w:r>
      <w:r w:rsidRPr="002251A4">
        <w:rPr>
          <w:rFonts w:ascii="Arial" w:hAnsi="Arial" w:cs="Arial"/>
          <w:color w:val="000000"/>
          <w:spacing w:val="8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си</w:t>
      </w:r>
      <w:r w:rsidRPr="002251A4">
        <w:rPr>
          <w:rFonts w:ascii="Arial" w:hAnsi="Arial" w:cs="Arial"/>
          <w:color w:val="000000"/>
          <w:sz w:val="20"/>
          <w:szCs w:val="20"/>
        </w:rPr>
        <w:t>нт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тисане </w:t>
      </w:r>
      <w:r w:rsidRPr="002251A4">
        <w:rPr>
          <w:rFonts w:ascii="Arial" w:hAnsi="Arial" w:cs="Arial"/>
          <w:color w:val="000000"/>
          <w:spacing w:val="14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у </w:t>
      </w:r>
      <w:r w:rsidRPr="002251A4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ц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тос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z w:val="20"/>
          <w:szCs w:val="20"/>
        </w:rPr>
        <w:t>. Р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z w:val="20"/>
          <w:szCs w:val="20"/>
        </w:rPr>
        <w:t>ци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e</w:t>
      </w:r>
      <w:r w:rsidRPr="002251A4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елонгације п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z w:val="20"/>
          <w:szCs w:val="20"/>
        </w:rPr>
        <w:t>аз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z w:val="20"/>
          <w:szCs w:val="20"/>
        </w:rPr>
        <w:t>ме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пр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цес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3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0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да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е 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ац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а 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лм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ата изврши у ен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азм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тском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ретик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уму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зв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р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lang w:val="en-US"/>
        </w:rPr>
        <w:t>C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2 фра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мената и ре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ук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ц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их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екв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валената ј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: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  <w:sectPr w:rsidR="002251A4" w:rsidRPr="002251A4">
          <w:type w:val="continuous"/>
          <w:pgSz w:w="11920" w:h="16840"/>
          <w:pgMar w:top="620" w:right="1020" w:bottom="280" w:left="1020" w:header="720" w:footer="720" w:gutter="0"/>
          <w:cols w:space="720" w:equalWidth="0">
            <w:col w:w="9880"/>
          </w:cols>
          <w:noEndnote/>
        </w:sectPr>
      </w:pPr>
    </w:p>
    <w:p w:rsidR="002251A4" w:rsidRPr="002251A4" w:rsidRDefault="002251A4" w:rsidP="002251A4">
      <w:pPr>
        <w:widowControl w:val="0"/>
        <w:tabs>
          <w:tab w:val="left" w:pos="748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lastRenderedPageBreak/>
        <w:t>3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1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Ако</w:t>
      </w:r>
      <w:r w:rsidRPr="002251A4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се</w:t>
      </w:r>
      <w:r w:rsidRPr="002251A4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2251A4">
        <w:rPr>
          <w:rFonts w:ascii="Arial" w:hAnsi="Arial" w:cs="Arial"/>
          <w:color w:val="000000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дв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мито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х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јама</w:t>
      </w:r>
      <w:r w:rsidRPr="002251A4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изв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Ц2</w:t>
      </w:r>
      <w:r w:rsidRPr="002251A4">
        <w:rPr>
          <w:rFonts w:ascii="Arial" w:hAnsi="Arial" w:cs="Arial"/>
          <w:color w:val="000000"/>
          <w:spacing w:val="9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фра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та</w:t>
      </w:r>
      <w:r w:rsidRPr="002251A4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је</w:t>
      </w:r>
      <w:r w:rsidRPr="002251A4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  <w:u w:val="single"/>
        </w:rPr>
        <w:t xml:space="preserve">                          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ab/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,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ре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z w:val="20"/>
          <w:szCs w:val="20"/>
        </w:rPr>
        <w:t>ук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2251A4">
        <w:rPr>
          <w:rFonts w:ascii="Arial" w:hAnsi="Arial" w:cs="Arial"/>
          <w:color w:val="000000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z w:val="20"/>
          <w:szCs w:val="20"/>
        </w:rPr>
        <w:t>них</w:t>
      </w:r>
      <w:r w:rsidRPr="002251A4">
        <w:rPr>
          <w:rFonts w:ascii="Arial" w:hAnsi="Arial" w:cs="Arial"/>
          <w:color w:val="000000"/>
          <w:spacing w:val="1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екв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ен</w:t>
      </w:r>
      <w:r w:rsidRPr="002251A4">
        <w:rPr>
          <w:rFonts w:ascii="Arial" w:hAnsi="Arial" w:cs="Arial"/>
          <w:color w:val="000000"/>
          <w:sz w:val="20"/>
          <w:szCs w:val="20"/>
        </w:rPr>
        <w:t>ата</w:t>
      </w:r>
    </w:p>
    <w:p w:rsidR="002251A4" w:rsidRPr="002251A4" w:rsidRDefault="002251A4" w:rsidP="002251A4">
      <w:pPr>
        <w:widowControl w:val="0"/>
        <w:tabs>
          <w:tab w:val="left" w:pos="6760"/>
          <w:tab w:val="left" w:pos="882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20"/>
          <w:szCs w:val="20"/>
        </w:rPr>
        <w:sectPr w:rsidR="002251A4" w:rsidRPr="002251A4">
          <w:type w:val="continuous"/>
          <w:pgSz w:w="11920" w:h="16840"/>
          <w:pgMar w:top="620" w:right="1020" w:bottom="280" w:left="1020" w:header="720" w:footer="720" w:gutter="0"/>
          <w:cols w:space="720" w:equalWidth="0">
            <w:col w:w="9880"/>
          </w:cols>
          <w:noEndnote/>
        </w:sectPr>
      </w:pPr>
    </w:p>
    <w:p w:rsidR="002251A4" w:rsidRPr="002251A4" w:rsidRDefault="002251A4" w:rsidP="002251A4">
      <w:pPr>
        <w:widowControl w:val="0"/>
        <w:tabs>
          <w:tab w:val="left" w:pos="9923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20"/>
          <w:szCs w:val="20"/>
        </w:rPr>
      </w:pPr>
      <w:r w:rsidRPr="002251A4">
        <w:rPr>
          <w:rFonts w:ascii="Arial" w:hAnsi="Arial" w:cs="Arial"/>
          <w:color w:val="000000"/>
          <w:position w:val="-1"/>
          <w:sz w:val="20"/>
          <w:szCs w:val="20"/>
        </w:rPr>
        <w:lastRenderedPageBreak/>
        <w:t>3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2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3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нт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за</w:t>
      </w:r>
      <w:r w:rsidRPr="002251A4">
        <w:rPr>
          <w:rFonts w:ascii="Arial" w:hAnsi="Arial" w:cs="Arial"/>
          <w:color w:val="000000"/>
          <w:spacing w:val="3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је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струко</w:t>
      </w:r>
      <w:r w:rsidRPr="002251A4">
        <w:rPr>
          <w:rFonts w:ascii="Arial" w:hAnsi="Arial" w:cs="Arial"/>
          <w:color w:val="000000"/>
          <w:spacing w:val="3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ез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ић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них</w:t>
      </w:r>
      <w:r w:rsidRPr="002251A4">
        <w:rPr>
          <w:rFonts w:ascii="Arial" w:hAnsi="Arial" w:cs="Arial"/>
          <w:color w:val="000000"/>
          <w:spacing w:val="3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ас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х</w:t>
      </w:r>
      <w:r w:rsidRPr="002251A4">
        <w:rPr>
          <w:rFonts w:ascii="Arial" w:hAnsi="Arial" w:cs="Arial"/>
          <w:color w:val="000000"/>
          <w:spacing w:val="3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кис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лина</w:t>
      </w:r>
      <w:r w:rsidRPr="002251A4">
        <w:rPr>
          <w:rFonts w:ascii="Arial" w:hAnsi="Arial" w:cs="Arial"/>
          <w:color w:val="000000"/>
          <w:spacing w:val="3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се одвија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 xml:space="preserve">                       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 уз присуство</w:t>
      </w:r>
    </w:p>
    <w:p w:rsidR="002251A4" w:rsidRPr="002251A4" w:rsidRDefault="002251A4" w:rsidP="002251A4">
      <w:pPr>
        <w:widowControl w:val="0"/>
        <w:tabs>
          <w:tab w:val="left" w:pos="9923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 xml:space="preserve">                     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. Процес је најинтезивнији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 xml:space="preserve">                     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 а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и се м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же 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двијати и у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ек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м др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м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к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вим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.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  <w:sectPr w:rsidR="002251A4" w:rsidRPr="002251A4" w:rsidSect="006D468E">
          <w:type w:val="continuous"/>
          <w:pgSz w:w="11920" w:h="16840"/>
          <w:pgMar w:top="620" w:right="1020" w:bottom="280" w:left="1020" w:header="720" w:footer="720" w:gutter="0"/>
          <w:cols w:space="720"/>
          <w:noEndnote/>
        </w:sectPr>
      </w:pPr>
    </w:p>
    <w:p w:rsidR="002251A4" w:rsidRPr="002251A4" w:rsidRDefault="00B01748" w:rsidP="002251A4">
      <w:pPr>
        <w:widowControl w:val="0"/>
        <w:tabs>
          <w:tab w:val="left" w:pos="426"/>
          <w:tab w:val="left" w:pos="2240"/>
          <w:tab w:val="left" w:pos="3240"/>
          <w:tab w:val="left" w:pos="428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4384" behindDoc="1" locked="0" layoutInCell="0" allowOverlap="1">
                <wp:simplePos x="0" y="0"/>
                <wp:positionH relativeFrom="page">
                  <wp:posOffset>4043680</wp:posOffset>
                </wp:positionH>
                <wp:positionV relativeFrom="paragraph">
                  <wp:posOffset>128270</wp:posOffset>
                </wp:positionV>
                <wp:extent cx="1779270" cy="0"/>
                <wp:effectExtent l="5080" t="13335" r="6350" b="5715"/>
                <wp:wrapNone/>
                <wp:docPr id="47" name="Freeform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79270" cy="0"/>
                        </a:xfrm>
                        <a:custGeom>
                          <a:avLst/>
                          <a:gdLst>
                            <a:gd name="T0" fmla="*/ 0 w 2802"/>
                            <a:gd name="T1" fmla="*/ 2802 w 2802"/>
                          </a:gdLst>
                          <a:ahLst/>
                          <a:cxnLst>
                            <a:cxn ang="0">
                              <a:pos x="T0" y="0"/>
                            </a:cxn>
                            <a:cxn ang="0">
                              <a:pos x="T1" y="0"/>
                            </a:cxn>
                          </a:cxnLst>
                          <a:rect l="0" t="0" r="r" b="b"/>
                          <a:pathLst>
                            <a:path w="2802">
                              <a:moveTo>
                                <a:pt x="0" y="0"/>
                              </a:moveTo>
                              <a:lnTo>
                                <a:pt x="2802" y="0"/>
                              </a:lnTo>
                            </a:path>
                          </a:pathLst>
                        </a:custGeom>
                        <a:noFill/>
                        <a:ln w="72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0579572C" id="Freeform 57" o:spid="_x0000_s1026" style="position:absolute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points="318.4pt,10.1pt,458.5pt,10.1pt" coordsize="2802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" o:allowincell="f" filled="f" strokeweight=".2mm">
                <v:path arrowok="t" o:connecttype="custom" o:connectlocs="0,0;1779270,0" o:connectangles="0,0"/>
                <w10:wrap anchorx="page"/>
              </v:polyline>
            </w:pict>
          </mc:Fallback>
        </mc:AlternateContent>
      </w:r>
      <w:r w:rsidR="002251A4" w:rsidRPr="002251A4">
        <w:rPr>
          <w:rFonts w:ascii="Arial" w:hAnsi="Arial" w:cs="Arial"/>
          <w:color w:val="000000"/>
          <w:sz w:val="20"/>
          <w:szCs w:val="20"/>
        </w:rPr>
        <w:t>3</w:t>
      </w:r>
      <w:r w:rsidR="002251A4" w:rsidRPr="002251A4">
        <w:rPr>
          <w:rFonts w:ascii="Arial" w:hAnsi="Arial" w:cs="Arial"/>
          <w:color w:val="000000"/>
          <w:spacing w:val="-1"/>
          <w:sz w:val="20"/>
          <w:szCs w:val="20"/>
        </w:rPr>
        <w:t>3</w:t>
      </w:r>
      <w:r w:rsidR="002251A4" w:rsidRPr="002251A4">
        <w:rPr>
          <w:rFonts w:ascii="Arial" w:hAnsi="Arial" w:cs="Arial"/>
          <w:color w:val="000000"/>
          <w:sz w:val="20"/>
          <w:szCs w:val="20"/>
        </w:rPr>
        <w:t>.</w:t>
      </w:r>
      <w:r w:rsidR="002251A4" w:rsidRPr="002251A4">
        <w:rPr>
          <w:rFonts w:ascii="Arial" w:hAnsi="Arial" w:cs="Arial"/>
          <w:color w:val="000000"/>
          <w:sz w:val="20"/>
          <w:szCs w:val="20"/>
        </w:rPr>
        <w:tab/>
        <w:t>Де</w:t>
      </w:r>
      <w:r w:rsidR="002251A4" w:rsidRPr="002251A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="002251A4" w:rsidRPr="002251A4">
        <w:rPr>
          <w:rFonts w:ascii="Arial" w:hAnsi="Arial" w:cs="Arial"/>
          <w:color w:val="000000"/>
          <w:sz w:val="20"/>
          <w:szCs w:val="20"/>
        </w:rPr>
        <w:t>ат</w:t>
      </w:r>
      <w:r w:rsidR="002251A4" w:rsidRPr="002251A4">
        <w:rPr>
          <w:rFonts w:ascii="Arial" w:hAnsi="Arial" w:cs="Arial"/>
          <w:color w:val="000000"/>
          <w:spacing w:val="-1"/>
          <w:sz w:val="20"/>
          <w:szCs w:val="20"/>
        </w:rPr>
        <w:t>у</w:t>
      </w:r>
      <w:r w:rsidR="002251A4" w:rsidRPr="002251A4">
        <w:rPr>
          <w:rFonts w:ascii="Arial" w:hAnsi="Arial" w:cs="Arial"/>
          <w:color w:val="000000"/>
          <w:sz w:val="20"/>
          <w:szCs w:val="20"/>
        </w:rPr>
        <w:t>рац</w:t>
      </w:r>
      <w:r w:rsidR="002251A4"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2251A4" w:rsidRPr="002251A4">
        <w:rPr>
          <w:rFonts w:ascii="Arial" w:hAnsi="Arial" w:cs="Arial"/>
          <w:color w:val="000000"/>
          <w:spacing w:val="1"/>
          <w:sz w:val="20"/>
          <w:szCs w:val="20"/>
        </w:rPr>
        <w:t>ј</w:t>
      </w:r>
      <w:r w:rsidR="002251A4" w:rsidRPr="002251A4">
        <w:rPr>
          <w:rFonts w:ascii="Arial" w:hAnsi="Arial" w:cs="Arial"/>
          <w:color w:val="000000"/>
          <w:sz w:val="20"/>
          <w:szCs w:val="20"/>
        </w:rPr>
        <w:t>у</w:t>
      </w:r>
      <w:r w:rsidR="002251A4" w:rsidRPr="002251A4">
        <w:rPr>
          <w:rFonts w:ascii="Arial" w:hAnsi="Arial" w:cs="Arial"/>
          <w:color w:val="000000"/>
          <w:sz w:val="20"/>
          <w:szCs w:val="20"/>
        </w:rPr>
        <w:tab/>
        <w:t>м</w:t>
      </w:r>
      <w:r w:rsidR="002251A4" w:rsidRPr="002251A4">
        <w:rPr>
          <w:rFonts w:ascii="Arial" w:hAnsi="Arial" w:cs="Arial"/>
          <w:color w:val="000000"/>
          <w:spacing w:val="1"/>
          <w:sz w:val="20"/>
          <w:szCs w:val="20"/>
        </w:rPr>
        <w:t>а</w:t>
      </w:r>
      <w:r w:rsidR="002251A4" w:rsidRPr="002251A4">
        <w:rPr>
          <w:rFonts w:ascii="Arial" w:hAnsi="Arial" w:cs="Arial"/>
          <w:color w:val="000000"/>
          <w:sz w:val="20"/>
          <w:szCs w:val="20"/>
        </w:rPr>
        <w:t>сн</w:t>
      </w:r>
      <w:r w:rsidR="002251A4"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2251A4" w:rsidRPr="002251A4">
        <w:rPr>
          <w:rFonts w:ascii="Arial" w:hAnsi="Arial" w:cs="Arial"/>
          <w:color w:val="000000"/>
          <w:sz w:val="20"/>
          <w:szCs w:val="20"/>
        </w:rPr>
        <w:t>х</w:t>
      </w:r>
      <w:r w:rsidR="002251A4" w:rsidRPr="002251A4">
        <w:rPr>
          <w:rFonts w:ascii="Arial" w:hAnsi="Arial" w:cs="Arial"/>
          <w:color w:val="000000"/>
          <w:sz w:val="20"/>
          <w:szCs w:val="20"/>
        </w:rPr>
        <w:tab/>
        <w:t>ки</w:t>
      </w:r>
      <w:r w:rsidR="002251A4" w:rsidRPr="002251A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="002251A4" w:rsidRPr="002251A4">
        <w:rPr>
          <w:rFonts w:ascii="Arial" w:hAnsi="Arial" w:cs="Arial"/>
          <w:color w:val="000000"/>
          <w:sz w:val="20"/>
          <w:szCs w:val="20"/>
        </w:rPr>
        <w:t>е</w:t>
      </w:r>
      <w:r w:rsidR="002251A4"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="002251A4"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="002251A4" w:rsidRPr="002251A4">
        <w:rPr>
          <w:rFonts w:ascii="Arial" w:hAnsi="Arial" w:cs="Arial"/>
          <w:color w:val="000000"/>
          <w:sz w:val="20"/>
          <w:szCs w:val="20"/>
        </w:rPr>
        <w:t>на</w:t>
      </w:r>
      <w:r w:rsidR="002251A4" w:rsidRPr="002251A4">
        <w:rPr>
          <w:rFonts w:ascii="Arial" w:hAnsi="Arial" w:cs="Arial"/>
          <w:color w:val="000000"/>
          <w:sz w:val="20"/>
          <w:szCs w:val="20"/>
        </w:rPr>
        <w:tab/>
        <w:t>катал</w:t>
      </w:r>
      <w:r w:rsidR="002251A4"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="002251A4" w:rsidRPr="002251A4">
        <w:rPr>
          <w:rFonts w:ascii="Arial" w:hAnsi="Arial" w:cs="Arial"/>
          <w:color w:val="000000"/>
          <w:spacing w:val="1"/>
          <w:sz w:val="20"/>
          <w:szCs w:val="20"/>
        </w:rPr>
        <w:t>ш</w:t>
      </w:r>
      <w:r w:rsidR="002251A4" w:rsidRPr="002251A4">
        <w:rPr>
          <w:rFonts w:ascii="Arial" w:hAnsi="Arial" w:cs="Arial"/>
          <w:color w:val="000000"/>
          <w:sz w:val="20"/>
          <w:szCs w:val="20"/>
        </w:rPr>
        <w:t>е</w:t>
      </w:r>
    </w:p>
    <w:p w:rsidR="002251A4" w:rsidRPr="002251A4" w:rsidRDefault="002251A4" w:rsidP="002251A4">
      <w:pPr>
        <w:widowControl w:val="0"/>
        <w:tabs>
          <w:tab w:val="left" w:pos="450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кога чине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ab/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.</w:t>
      </w:r>
    </w:p>
    <w:p w:rsidR="002251A4" w:rsidRPr="002251A4" w:rsidRDefault="002251A4" w:rsidP="002251A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  <w:sectPr w:rsidR="002251A4" w:rsidRPr="002251A4" w:rsidSect="006D468E">
          <w:type w:val="continuous"/>
          <w:pgSz w:w="11920" w:h="16840"/>
          <w:pgMar w:top="620" w:right="1020" w:bottom="280" w:left="1020" w:header="720" w:footer="720" w:gutter="0"/>
          <w:cols w:space="3680"/>
          <w:noEndnote/>
        </w:sectPr>
      </w:pPr>
    </w:p>
    <w:p w:rsidR="002251A4" w:rsidRPr="002251A4" w:rsidRDefault="002251A4" w:rsidP="002251A4">
      <w:pPr>
        <w:widowControl w:val="0"/>
        <w:tabs>
          <w:tab w:val="left" w:pos="9923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  <w:sectPr w:rsidR="002251A4" w:rsidRPr="002251A4" w:rsidSect="006D468E">
          <w:type w:val="continuous"/>
          <w:pgSz w:w="11920" w:h="16840"/>
          <w:pgMar w:top="620" w:right="1020" w:bottom="280" w:left="1020" w:header="720" w:footer="720" w:gutter="0"/>
          <w:cols w:space="720"/>
          <w:noEndnote/>
        </w:sectPr>
      </w:pPr>
      <w:r w:rsidRPr="002251A4">
        <w:rPr>
          <w:rFonts w:ascii="Arial" w:hAnsi="Arial" w:cs="Arial"/>
          <w:color w:val="000000"/>
          <w:position w:val="-1"/>
          <w:sz w:val="20"/>
          <w:szCs w:val="20"/>
        </w:rPr>
        <w:lastRenderedPageBreak/>
        <w:t>3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4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10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Прва</w:t>
      </w:r>
      <w:r w:rsidRPr="002251A4">
        <w:rPr>
          <w:rFonts w:ascii="Arial" w:hAnsi="Arial" w:cs="Arial"/>
          <w:color w:val="000000"/>
          <w:spacing w:val="1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дв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рука</w:t>
      </w:r>
      <w:r w:rsidRPr="002251A4">
        <w:rPr>
          <w:rFonts w:ascii="Arial" w:hAnsi="Arial" w:cs="Arial"/>
          <w:color w:val="000000"/>
          <w:spacing w:val="9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ве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0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10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сић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ој</w:t>
      </w:r>
      <w:r w:rsidRPr="002251A4">
        <w:rPr>
          <w:rFonts w:ascii="Arial" w:hAnsi="Arial" w:cs="Arial"/>
          <w:color w:val="000000"/>
          <w:spacing w:val="9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MK</w:t>
      </w:r>
      <w:r w:rsidRPr="002251A4">
        <w:rPr>
          <w:rFonts w:ascii="Arial" w:hAnsi="Arial" w:cs="Arial"/>
          <w:color w:val="000000"/>
          <w:spacing w:val="10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0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во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ди</w:t>
      </w:r>
      <w:r w:rsidRPr="002251A4">
        <w:rPr>
          <w:rFonts w:ascii="Arial" w:hAnsi="Arial" w:cs="Arial"/>
          <w:color w:val="000000"/>
          <w:spacing w:val="9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из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ђ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-4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lang w:val="en-US"/>
        </w:rPr>
        <w:t>C</w:t>
      </w:r>
      <w:r w:rsidRPr="002251A4">
        <w:rPr>
          <w:rFonts w:ascii="Arial" w:hAnsi="Arial" w:cs="Arial"/>
          <w:color w:val="000000"/>
          <w:spacing w:val="1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ат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ма</w:t>
      </w:r>
      <w:r w:rsidRPr="002251A4">
        <w:rPr>
          <w:rFonts w:ascii="Arial" w:hAnsi="Arial" w:cs="Arial"/>
          <w:color w:val="000000"/>
          <w:spacing w:val="10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0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оз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ц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ји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 xml:space="preserve">                </w:t>
      </w:r>
      <w:r w:rsidRPr="002251A4">
        <w:rPr>
          <w:rFonts w:ascii="Arial" w:hAnsi="Arial" w:cs="Arial"/>
          <w:color w:val="000000"/>
          <w:spacing w:val="10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тако да од палмитинске настаје 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 xml:space="preserve">                                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 , а од стеаринске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 xml:space="preserve">                              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киселина</w:t>
      </w:r>
    </w:p>
    <w:p w:rsidR="002251A4" w:rsidRPr="002251A4" w:rsidRDefault="002251A4" w:rsidP="002251A4">
      <w:pPr>
        <w:widowControl w:val="0"/>
        <w:tabs>
          <w:tab w:val="left" w:pos="6920"/>
          <w:tab w:val="left" w:pos="974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sz w:val="20"/>
          <w:szCs w:val="20"/>
        </w:rPr>
        <w:lastRenderedPageBreak/>
        <w:t>3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5</w:t>
      </w:r>
      <w:r w:rsidRPr="002251A4">
        <w:rPr>
          <w:rFonts w:ascii="Arial" w:hAnsi="Arial" w:cs="Arial"/>
          <w:color w:val="000000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За</w:t>
      </w:r>
      <w:r w:rsidRPr="002251A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прву</w:t>
      </w:r>
      <w:r w:rsidRPr="002251A4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акц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ју</w:t>
      </w:r>
      <w:r w:rsidRPr="002251A4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тезе</w:t>
      </w:r>
      <w:r w:rsidRPr="002251A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sz w:val="20"/>
          <w:szCs w:val="20"/>
        </w:rPr>
        <w:t>ри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z w:val="20"/>
          <w:szCs w:val="20"/>
        </w:rPr>
        <w:t>цилгл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ц</w:t>
      </w:r>
      <w:r w:rsidRPr="002251A4">
        <w:rPr>
          <w:rFonts w:ascii="Arial" w:hAnsi="Arial" w:cs="Arial"/>
          <w:color w:val="000000"/>
          <w:sz w:val="20"/>
          <w:szCs w:val="20"/>
        </w:rPr>
        <w:t>ерола</w:t>
      </w:r>
      <w:r w:rsidRPr="002251A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(TAG</w:t>
      </w:r>
      <w:r w:rsidRPr="002251A4">
        <w:rPr>
          <w:rFonts w:ascii="Arial" w:hAnsi="Arial" w:cs="Arial"/>
          <w:color w:val="000000"/>
          <w:sz w:val="20"/>
          <w:szCs w:val="20"/>
        </w:rPr>
        <w:t>)</w:t>
      </w:r>
      <w:r w:rsidRPr="002251A4">
        <w:rPr>
          <w:rFonts w:ascii="Arial" w:hAnsi="Arial" w:cs="Arial"/>
          <w:color w:val="000000"/>
          <w:spacing w:val="7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х</w:t>
      </w:r>
      <w:r w:rsidRPr="002251A4">
        <w:rPr>
          <w:rFonts w:ascii="Arial" w:hAnsi="Arial" w:cs="Arial"/>
          <w:color w:val="000000"/>
          <w:sz w:val="20"/>
          <w:szCs w:val="20"/>
        </w:rPr>
        <w:t>одна</w:t>
      </w:r>
      <w:r w:rsidRPr="002251A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је</w:t>
      </w:r>
      <w:r w:rsidRPr="002251A4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  <w:u w:val="single"/>
        </w:rPr>
        <w:t xml:space="preserve">                   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sz w:val="20"/>
          <w:szCs w:val="20"/>
        </w:rPr>
        <w:t>ас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6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</w:rPr>
        <w:t>ки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z w:val="20"/>
          <w:szCs w:val="20"/>
        </w:rPr>
        <w:t>на</w:t>
      </w:r>
      <w:r w:rsidRPr="002251A4">
        <w:rPr>
          <w:rFonts w:ascii="Arial" w:hAnsi="Arial" w:cs="Arial"/>
          <w:color w:val="000000"/>
          <w:spacing w:val="5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z w:val="20"/>
          <w:szCs w:val="20"/>
          <w:u w:val="single"/>
        </w:rPr>
        <w:t xml:space="preserve">                                                </w:t>
      </w:r>
      <w:r w:rsidRPr="002251A4">
        <w:rPr>
          <w:rFonts w:ascii="Arial" w:hAnsi="Arial" w:cs="Arial"/>
          <w:color w:val="000000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6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6"/>
          <w:position w:val="-1"/>
          <w:sz w:val="20"/>
          <w:szCs w:val="20"/>
          <w:u w:val="single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ab/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.</w:t>
      </w:r>
    </w:p>
    <w:p w:rsidR="002251A4" w:rsidRPr="002251A4" w:rsidRDefault="002251A4" w:rsidP="002251A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  <w:sectPr w:rsidR="002251A4" w:rsidRPr="002251A4">
          <w:type w:val="continuous"/>
          <w:pgSz w:w="11920" w:h="16840"/>
          <w:pgMar w:top="620" w:right="1020" w:bottom="280" w:left="1020" w:header="720" w:footer="720" w:gutter="0"/>
          <w:cols w:space="720" w:equalWidth="0">
            <w:col w:w="9880"/>
          </w:cols>
          <w:noEndnote/>
        </w:sectPr>
      </w:pP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20"/>
          <w:szCs w:val="20"/>
        </w:rPr>
      </w:pPr>
      <w:r w:rsidRPr="002251A4">
        <w:rPr>
          <w:rFonts w:ascii="Arial" w:hAnsi="Arial" w:cs="Arial"/>
          <w:color w:val="000000"/>
          <w:position w:val="-1"/>
          <w:sz w:val="20"/>
          <w:szCs w:val="20"/>
        </w:rPr>
        <w:lastRenderedPageBreak/>
        <w:t>3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6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7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П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ст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ји</w:t>
      </w:r>
      <w:r w:rsidRPr="002251A4">
        <w:rPr>
          <w:rFonts w:ascii="Arial" w:hAnsi="Arial" w:cs="Arial"/>
          <w:color w:val="000000"/>
          <w:spacing w:val="6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азлика</w:t>
      </w:r>
      <w:r w:rsidRPr="002251A4">
        <w:rPr>
          <w:rFonts w:ascii="Arial" w:hAnsi="Arial" w:cs="Arial"/>
          <w:color w:val="000000"/>
          <w:spacing w:val="6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7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ч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ину</w:t>
      </w:r>
      <w:r w:rsidRPr="002251A4">
        <w:rPr>
          <w:rFonts w:ascii="Arial" w:hAnsi="Arial" w:cs="Arial"/>
          <w:color w:val="000000"/>
          <w:spacing w:val="6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аст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нка</w:t>
      </w:r>
      <w:r w:rsidRPr="002251A4">
        <w:rPr>
          <w:rFonts w:ascii="Arial" w:hAnsi="Arial" w:cs="Arial"/>
          <w:color w:val="000000"/>
          <w:spacing w:val="7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глицеро</w:t>
      </w:r>
      <w:r w:rsidRPr="002251A4">
        <w:rPr>
          <w:rFonts w:ascii="Arial" w:hAnsi="Arial" w:cs="Arial"/>
          <w:color w:val="000000"/>
          <w:spacing w:val="2"/>
          <w:position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-3</w:t>
      </w:r>
      <w:r w:rsidRPr="002251A4">
        <w:rPr>
          <w:rFonts w:ascii="Arial" w:hAnsi="Arial" w:cs="Arial"/>
          <w:color w:val="000000"/>
          <w:spacing w:val="6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фосфата</w:t>
      </w:r>
      <w:r w:rsidRPr="002251A4">
        <w:rPr>
          <w:rFonts w:ascii="Arial" w:hAnsi="Arial" w:cs="Arial"/>
          <w:color w:val="000000"/>
          <w:spacing w:val="7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6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т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ри</w:t>
      </w:r>
      <w:r w:rsidRPr="002251A4">
        <w:rPr>
          <w:rFonts w:ascii="Arial" w:hAnsi="Arial" w:cs="Arial"/>
          <w:color w:val="000000"/>
          <w:spacing w:val="6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7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д</w:t>
      </w:r>
      <w:r w:rsidRPr="002251A4">
        <w:rPr>
          <w:rFonts w:ascii="Arial" w:hAnsi="Arial" w:cs="Arial"/>
          <w:color w:val="000000"/>
          <w:spacing w:val="2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осу</w:t>
      </w:r>
      <w:r w:rsidRPr="002251A4">
        <w:rPr>
          <w:rFonts w:ascii="Arial" w:hAnsi="Arial" w:cs="Arial"/>
          <w:color w:val="000000"/>
          <w:spacing w:val="7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на</w:t>
      </w:r>
      <w:r w:rsidRPr="002251A4">
        <w:rPr>
          <w:rFonts w:ascii="Arial" w:hAnsi="Arial" w:cs="Arial"/>
          <w:color w:val="000000"/>
          <w:spacing w:val="8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мас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6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тки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в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о.</w:t>
      </w:r>
      <w:r w:rsidRPr="002251A4">
        <w:rPr>
          <w:rFonts w:ascii="Arial" w:hAnsi="Arial" w:cs="Arial"/>
          <w:color w:val="000000"/>
          <w:spacing w:val="6"/>
          <w:position w:val="-1"/>
          <w:sz w:val="20"/>
          <w:szCs w:val="20"/>
        </w:rPr>
        <w:t xml:space="preserve"> </w:t>
      </w:r>
    </w:p>
    <w:p w:rsidR="002251A4" w:rsidRPr="002251A4" w:rsidRDefault="002251A4" w:rsidP="00225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position w:val="-1"/>
          <w:sz w:val="20"/>
          <w:szCs w:val="20"/>
        </w:rPr>
        <w:sectPr w:rsidR="002251A4" w:rsidRPr="002251A4" w:rsidSect="006D468E">
          <w:type w:val="continuous"/>
          <w:pgSz w:w="11920" w:h="16840"/>
          <w:pgMar w:top="620" w:right="1020" w:bottom="280" w:left="1020" w:header="720" w:footer="720" w:gutter="0"/>
          <w:cols w:space="720"/>
          <w:noEndnote/>
        </w:sectPr>
      </w:pP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z w:val="20"/>
          <w:szCs w:val="20"/>
          <w:u w:val="single"/>
        </w:rPr>
        <w:t xml:space="preserve">                        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церо</w:t>
      </w:r>
      <w:r w:rsidRPr="002251A4">
        <w:rPr>
          <w:rFonts w:ascii="Arial" w:hAnsi="Arial" w:cs="Arial"/>
          <w:color w:val="000000"/>
          <w:spacing w:val="2"/>
          <w:position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-3P</w:t>
      </w:r>
      <w:r w:rsidRPr="002251A4">
        <w:rPr>
          <w:rFonts w:ascii="Arial" w:hAnsi="Arial" w:cs="Arial"/>
          <w:color w:val="000000"/>
          <w:spacing w:val="6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ж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е да</w:t>
      </w:r>
      <w:r w:rsidRPr="002251A4">
        <w:rPr>
          <w:rFonts w:ascii="Arial" w:hAnsi="Arial" w:cs="Arial"/>
          <w:color w:val="000000"/>
          <w:spacing w:val="19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ст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а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не</w:t>
      </w:r>
      <w:r w:rsidRPr="002251A4">
        <w:rPr>
          <w:rFonts w:ascii="Arial" w:hAnsi="Arial" w:cs="Arial"/>
          <w:color w:val="000000"/>
          <w:spacing w:val="17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ф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с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фори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ацијом</w:t>
      </w:r>
      <w:r w:rsidRPr="002251A4">
        <w:rPr>
          <w:rFonts w:ascii="Arial" w:hAnsi="Arial" w:cs="Arial"/>
          <w:color w:val="000000"/>
          <w:spacing w:val="19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гли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ц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ер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а,</w:t>
      </w:r>
      <w:r w:rsidRPr="002251A4">
        <w:rPr>
          <w:rFonts w:ascii="Arial" w:hAnsi="Arial" w:cs="Arial"/>
          <w:color w:val="000000"/>
          <w:spacing w:val="18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з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им</w:t>
      </w:r>
      <w:r w:rsidRPr="002251A4">
        <w:rPr>
          <w:rFonts w:ascii="Arial" w:hAnsi="Arial" w:cs="Arial"/>
          <w:color w:val="000000"/>
          <w:spacing w:val="19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 xml:space="preserve">                  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ab/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.</w:t>
      </w:r>
      <w:r w:rsidRPr="002251A4">
        <w:rPr>
          <w:rFonts w:ascii="Arial" w:hAnsi="Arial" w:cs="Arial"/>
          <w:color w:val="000000"/>
          <w:spacing w:val="20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У</w:t>
      </w:r>
      <w:r w:rsidRPr="002251A4">
        <w:rPr>
          <w:rFonts w:ascii="Arial" w:hAnsi="Arial" w:cs="Arial"/>
          <w:color w:val="000000"/>
          <w:spacing w:val="19"/>
          <w:position w:val="-1"/>
          <w:sz w:val="20"/>
          <w:szCs w:val="20"/>
          <w:u w:val="single"/>
        </w:rPr>
        <w:t xml:space="preserve">    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 xml:space="preserve">                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ab/>
      </w:r>
      <w:r w:rsidRPr="002251A4">
        <w:rPr>
          <w:rFonts w:ascii="Arial" w:hAnsi="Arial" w:cs="Arial"/>
          <w:color w:val="000000"/>
          <w:w w:val="96"/>
          <w:position w:val="-1"/>
          <w:sz w:val="20"/>
          <w:szCs w:val="20"/>
        </w:rPr>
        <w:t>међутим,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г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отово</w:t>
      </w:r>
      <w:r w:rsidRPr="002251A4">
        <w:rPr>
          <w:rFonts w:ascii="Arial" w:hAnsi="Arial" w:cs="Arial"/>
          <w:color w:val="000000"/>
          <w:spacing w:val="18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19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н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м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а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 xml:space="preserve">  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,</w:t>
      </w:r>
      <w:r w:rsidRPr="002251A4">
        <w:rPr>
          <w:rFonts w:ascii="Arial" w:hAnsi="Arial" w:cs="Arial"/>
          <w:color w:val="000000"/>
          <w:spacing w:val="18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те</w:t>
      </w:r>
      <w:r w:rsidRPr="002251A4">
        <w:rPr>
          <w:rFonts w:ascii="Arial" w:hAnsi="Arial" w:cs="Arial"/>
          <w:color w:val="000000"/>
          <w:spacing w:val="19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се</w:t>
      </w:r>
    </w:p>
    <w:p w:rsidR="002251A4" w:rsidRPr="002251A4" w:rsidRDefault="002251A4" w:rsidP="002251A4">
      <w:pPr>
        <w:widowControl w:val="0"/>
        <w:tabs>
          <w:tab w:val="left" w:pos="424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2251A4">
        <w:rPr>
          <w:rFonts w:ascii="Arial" w:hAnsi="Arial" w:cs="Arial"/>
          <w:color w:val="000000"/>
          <w:position w:val="-1"/>
          <w:sz w:val="20"/>
          <w:szCs w:val="20"/>
        </w:rPr>
        <w:lastRenderedPageBreak/>
        <w:t>г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иц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е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р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л</w:t>
      </w:r>
      <w:r w:rsidRPr="002251A4">
        <w:rPr>
          <w:rFonts w:ascii="Arial" w:hAnsi="Arial" w:cs="Arial"/>
          <w:color w:val="000000"/>
          <w:spacing w:val="2"/>
          <w:position w:val="-1"/>
          <w:sz w:val="20"/>
          <w:szCs w:val="20"/>
        </w:rPr>
        <w:t>-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3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lang w:val="en-US"/>
        </w:rPr>
        <w:t>P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 до</w:t>
      </w:r>
      <w:r w:rsidRPr="002251A4">
        <w:rPr>
          <w:rFonts w:ascii="Arial" w:hAnsi="Arial" w:cs="Arial"/>
          <w:color w:val="000000"/>
          <w:spacing w:val="1"/>
          <w:position w:val="-1"/>
          <w:sz w:val="20"/>
          <w:szCs w:val="20"/>
        </w:rPr>
        <w:t>б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color w:val="000000"/>
          <w:spacing w:val="-1"/>
          <w:position w:val="-1"/>
          <w:sz w:val="20"/>
          <w:szCs w:val="20"/>
        </w:rPr>
        <w:t>ј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 xml:space="preserve">а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  <w:u w:val="single"/>
        </w:rPr>
        <w:tab/>
        <w:t xml:space="preserve"> </w:t>
      </w:r>
      <w:r w:rsidRPr="002251A4">
        <w:rPr>
          <w:rFonts w:ascii="Arial" w:hAnsi="Arial" w:cs="Arial"/>
          <w:color w:val="000000"/>
          <w:position w:val="-1"/>
          <w:sz w:val="20"/>
          <w:szCs w:val="20"/>
        </w:rPr>
        <w:t>.</w:t>
      </w:r>
    </w:p>
    <w:p w:rsidR="002251A4" w:rsidRPr="002251A4" w:rsidRDefault="002251A4" w:rsidP="002251A4">
      <w:pPr>
        <w:widowControl w:val="0"/>
        <w:tabs>
          <w:tab w:val="left" w:pos="424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  <w:sectPr w:rsidR="002251A4" w:rsidRPr="002251A4" w:rsidSect="006D468E">
          <w:type w:val="continuous"/>
          <w:pgSz w:w="11920" w:h="16840"/>
          <w:pgMar w:top="620" w:right="1020" w:bottom="280" w:left="1020" w:header="720" w:footer="720" w:gutter="0"/>
          <w:cols w:space="720"/>
          <w:noEndnote/>
        </w:sectPr>
      </w:pPr>
    </w:p>
    <w:p w:rsidR="002251A4" w:rsidRPr="002251A4" w:rsidRDefault="002251A4" w:rsidP="002251A4">
      <w:pPr>
        <w:pStyle w:val="NoSpacing"/>
        <w:rPr>
          <w:rFonts w:ascii="Arial" w:hAnsi="Arial" w:cs="Arial"/>
          <w:position w:val="-1"/>
          <w:sz w:val="20"/>
          <w:szCs w:val="20"/>
        </w:rPr>
      </w:pPr>
      <w:r w:rsidRPr="002251A4">
        <w:rPr>
          <w:rFonts w:ascii="Arial" w:hAnsi="Arial" w:cs="Arial"/>
          <w:sz w:val="20"/>
          <w:szCs w:val="20"/>
        </w:rPr>
        <w:lastRenderedPageBreak/>
        <w:t>3</w:t>
      </w:r>
      <w:r w:rsidRPr="002251A4">
        <w:rPr>
          <w:rFonts w:ascii="Arial" w:hAnsi="Arial" w:cs="Arial"/>
          <w:spacing w:val="-1"/>
          <w:sz w:val="20"/>
          <w:szCs w:val="20"/>
        </w:rPr>
        <w:t>7</w:t>
      </w:r>
      <w:r w:rsidRPr="002251A4">
        <w:rPr>
          <w:rFonts w:ascii="Arial" w:hAnsi="Arial" w:cs="Arial"/>
          <w:sz w:val="20"/>
          <w:szCs w:val="20"/>
        </w:rPr>
        <w:t>.</w:t>
      </w:r>
      <w:r w:rsidRPr="002251A4">
        <w:rPr>
          <w:rFonts w:ascii="Arial" w:hAnsi="Arial" w:cs="Arial"/>
          <w:spacing w:val="15"/>
          <w:sz w:val="20"/>
          <w:szCs w:val="20"/>
        </w:rPr>
        <w:t xml:space="preserve"> </w:t>
      </w:r>
      <w:r w:rsidRPr="002251A4">
        <w:rPr>
          <w:rFonts w:ascii="Arial" w:hAnsi="Arial" w:cs="Arial"/>
          <w:spacing w:val="1"/>
          <w:sz w:val="20"/>
          <w:szCs w:val="20"/>
        </w:rPr>
        <w:t>Д</w:t>
      </w:r>
      <w:r w:rsidRPr="002251A4">
        <w:rPr>
          <w:rFonts w:ascii="Arial" w:hAnsi="Arial" w:cs="Arial"/>
          <w:sz w:val="20"/>
          <w:szCs w:val="20"/>
        </w:rPr>
        <w:t>и</w:t>
      </w:r>
      <w:r w:rsidRPr="002251A4">
        <w:rPr>
          <w:rFonts w:ascii="Arial" w:hAnsi="Arial" w:cs="Arial"/>
          <w:spacing w:val="-1"/>
          <w:sz w:val="20"/>
          <w:szCs w:val="20"/>
        </w:rPr>
        <w:t>х</w:t>
      </w:r>
      <w:r w:rsidRPr="002251A4">
        <w:rPr>
          <w:rFonts w:ascii="Arial" w:hAnsi="Arial" w:cs="Arial"/>
          <w:spacing w:val="1"/>
          <w:sz w:val="20"/>
          <w:szCs w:val="20"/>
        </w:rPr>
        <w:t>и</w:t>
      </w:r>
      <w:r w:rsidRPr="002251A4">
        <w:rPr>
          <w:rFonts w:ascii="Arial" w:hAnsi="Arial" w:cs="Arial"/>
          <w:sz w:val="20"/>
          <w:szCs w:val="20"/>
        </w:rPr>
        <w:t>др</w:t>
      </w:r>
      <w:r w:rsidRPr="002251A4">
        <w:rPr>
          <w:rFonts w:ascii="Arial" w:hAnsi="Arial" w:cs="Arial"/>
          <w:spacing w:val="-1"/>
          <w:sz w:val="20"/>
          <w:szCs w:val="20"/>
        </w:rPr>
        <w:t>о</w:t>
      </w:r>
      <w:r w:rsidRPr="002251A4">
        <w:rPr>
          <w:rFonts w:ascii="Arial" w:hAnsi="Arial" w:cs="Arial"/>
          <w:sz w:val="20"/>
          <w:szCs w:val="20"/>
        </w:rPr>
        <w:t>кс</w:t>
      </w:r>
      <w:r w:rsidRPr="002251A4">
        <w:rPr>
          <w:rFonts w:ascii="Arial" w:hAnsi="Arial" w:cs="Arial"/>
          <w:spacing w:val="1"/>
          <w:sz w:val="20"/>
          <w:szCs w:val="20"/>
        </w:rPr>
        <w:t>иа</w:t>
      </w:r>
      <w:r w:rsidRPr="002251A4">
        <w:rPr>
          <w:rFonts w:ascii="Arial" w:hAnsi="Arial" w:cs="Arial"/>
          <w:sz w:val="20"/>
          <w:szCs w:val="20"/>
        </w:rPr>
        <w:t>цет</w:t>
      </w:r>
      <w:r w:rsidRPr="002251A4">
        <w:rPr>
          <w:rFonts w:ascii="Arial" w:hAnsi="Arial" w:cs="Arial"/>
          <w:spacing w:val="-1"/>
          <w:sz w:val="20"/>
          <w:szCs w:val="20"/>
        </w:rPr>
        <w:t>о</w:t>
      </w:r>
      <w:r w:rsidRPr="002251A4">
        <w:rPr>
          <w:rFonts w:ascii="Arial" w:hAnsi="Arial" w:cs="Arial"/>
          <w:sz w:val="20"/>
          <w:szCs w:val="20"/>
        </w:rPr>
        <w:t>н-фосфат</w:t>
      </w:r>
      <w:r w:rsidRPr="002251A4">
        <w:rPr>
          <w:rFonts w:ascii="Arial" w:hAnsi="Arial" w:cs="Arial"/>
          <w:spacing w:val="15"/>
          <w:sz w:val="20"/>
          <w:szCs w:val="20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(DHAP)</w:t>
      </w:r>
      <w:r w:rsidRPr="002251A4">
        <w:rPr>
          <w:rFonts w:ascii="Arial" w:hAnsi="Arial" w:cs="Arial"/>
          <w:spacing w:val="14"/>
          <w:sz w:val="20"/>
          <w:szCs w:val="20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је</w:t>
      </w:r>
      <w:r w:rsidRPr="002251A4">
        <w:rPr>
          <w:rFonts w:ascii="Arial" w:hAnsi="Arial" w:cs="Arial"/>
          <w:spacing w:val="15"/>
          <w:sz w:val="20"/>
          <w:szCs w:val="20"/>
        </w:rPr>
        <w:t xml:space="preserve"> </w:t>
      </w:r>
      <w:r w:rsidRPr="002251A4">
        <w:rPr>
          <w:rFonts w:ascii="Arial" w:hAnsi="Arial" w:cs="Arial"/>
          <w:spacing w:val="1"/>
          <w:sz w:val="20"/>
          <w:szCs w:val="20"/>
        </w:rPr>
        <w:t>и</w:t>
      </w:r>
      <w:r w:rsidRPr="002251A4">
        <w:rPr>
          <w:rFonts w:ascii="Arial" w:hAnsi="Arial" w:cs="Arial"/>
          <w:sz w:val="20"/>
          <w:szCs w:val="20"/>
        </w:rPr>
        <w:t>нт</w:t>
      </w:r>
      <w:r w:rsidRPr="002251A4">
        <w:rPr>
          <w:rFonts w:ascii="Arial" w:hAnsi="Arial" w:cs="Arial"/>
          <w:spacing w:val="-1"/>
          <w:sz w:val="20"/>
          <w:szCs w:val="20"/>
        </w:rPr>
        <w:t>е</w:t>
      </w:r>
      <w:r w:rsidRPr="002251A4">
        <w:rPr>
          <w:rFonts w:ascii="Arial" w:hAnsi="Arial" w:cs="Arial"/>
          <w:spacing w:val="1"/>
          <w:sz w:val="20"/>
          <w:szCs w:val="20"/>
        </w:rPr>
        <w:t>рм</w:t>
      </w:r>
      <w:r w:rsidRPr="002251A4">
        <w:rPr>
          <w:rFonts w:ascii="Arial" w:hAnsi="Arial" w:cs="Arial"/>
          <w:sz w:val="20"/>
          <w:szCs w:val="20"/>
        </w:rPr>
        <w:t>е</w:t>
      </w:r>
      <w:r w:rsidRPr="002251A4">
        <w:rPr>
          <w:rFonts w:ascii="Arial" w:hAnsi="Arial" w:cs="Arial"/>
          <w:spacing w:val="-1"/>
          <w:sz w:val="20"/>
          <w:szCs w:val="20"/>
        </w:rPr>
        <w:t>д</w:t>
      </w:r>
      <w:r w:rsidRPr="002251A4">
        <w:rPr>
          <w:rFonts w:ascii="Arial" w:hAnsi="Arial" w:cs="Arial"/>
          <w:sz w:val="20"/>
          <w:szCs w:val="20"/>
        </w:rPr>
        <w:t>ијер</w:t>
      </w:r>
      <w:r w:rsidRPr="002251A4">
        <w:rPr>
          <w:rFonts w:ascii="Arial" w:hAnsi="Arial" w:cs="Arial"/>
          <w:spacing w:val="16"/>
          <w:sz w:val="20"/>
          <w:szCs w:val="20"/>
        </w:rPr>
        <w:t xml:space="preserve"> </w:t>
      </w:r>
      <w:r w:rsidRPr="002251A4">
        <w:rPr>
          <w:rFonts w:ascii="Arial" w:hAnsi="Arial" w:cs="Arial"/>
          <w:sz w:val="20"/>
          <w:szCs w:val="20"/>
          <w:u w:val="single"/>
        </w:rPr>
        <w:t xml:space="preserve"> </w:t>
      </w:r>
      <w:r w:rsidRPr="002251A4">
        <w:rPr>
          <w:rFonts w:ascii="Arial" w:hAnsi="Arial" w:cs="Arial"/>
          <w:sz w:val="20"/>
          <w:szCs w:val="20"/>
          <w:u w:val="single"/>
        </w:rPr>
        <w:tab/>
        <w:t xml:space="preserve">                    </w:t>
      </w:r>
      <w:r w:rsidRPr="002251A4">
        <w:rPr>
          <w:rFonts w:ascii="Arial" w:hAnsi="Arial" w:cs="Arial"/>
          <w:sz w:val="20"/>
          <w:szCs w:val="20"/>
        </w:rPr>
        <w:t>,</w:t>
      </w:r>
      <w:r w:rsidRPr="002251A4">
        <w:rPr>
          <w:rFonts w:ascii="Arial" w:hAnsi="Arial" w:cs="Arial"/>
          <w:spacing w:val="15"/>
          <w:sz w:val="20"/>
          <w:szCs w:val="20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што</w:t>
      </w:r>
      <w:r w:rsidRPr="002251A4">
        <w:rPr>
          <w:rFonts w:ascii="Arial" w:hAnsi="Arial" w:cs="Arial"/>
          <w:spacing w:val="15"/>
          <w:sz w:val="20"/>
          <w:szCs w:val="20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з</w:t>
      </w:r>
      <w:r w:rsidRPr="002251A4">
        <w:rPr>
          <w:rFonts w:ascii="Arial" w:hAnsi="Arial" w:cs="Arial"/>
          <w:spacing w:val="1"/>
          <w:sz w:val="20"/>
          <w:szCs w:val="20"/>
        </w:rPr>
        <w:t>н</w:t>
      </w:r>
      <w:r w:rsidRPr="002251A4">
        <w:rPr>
          <w:rFonts w:ascii="Arial" w:hAnsi="Arial" w:cs="Arial"/>
          <w:sz w:val="20"/>
          <w:szCs w:val="20"/>
        </w:rPr>
        <w:t>ачи</w:t>
      </w:r>
      <w:r w:rsidRPr="002251A4">
        <w:rPr>
          <w:rFonts w:ascii="Arial" w:hAnsi="Arial" w:cs="Arial"/>
          <w:spacing w:val="15"/>
          <w:sz w:val="20"/>
          <w:szCs w:val="20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да</w:t>
      </w:r>
      <w:r w:rsidRPr="002251A4">
        <w:rPr>
          <w:rFonts w:ascii="Arial" w:hAnsi="Arial" w:cs="Arial"/>
          <w:spacing w:val="15"/>
          <w:sz w:val="20"/>
          <w:szCs w:val="20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се</w:t>
      </w:r>
      <w:r w:rsidRPr="002251A4">
        <w:rPr>
          <w:rFonts w:ascii="Arial" w:hAnsi="Arial" w:cs="Arial"/>
          <w:spacing w:val="14"/>
          <w:sz w:val="20"/>
          <w:szCs w:val="20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с</w:t>
      </w:r>
      <w:r w:rsidRPr="002251A4">
        <w:rPr>
          <w:rFonts w:ascii="Arial" w:hAnsi="Arial" w:cs="Arial"/>
          <w:spacing w:val="1"/>
          <w:sz w:val="20"/>
          <w:szCs w:val="20"/>
        </w:rPr>
        <w:t>и</w:t>
      </w:r>
      <w:r w:rsidRPr="002251A4">
        <w:rPr>
          <w:rFonts w:ascii="Arial" w:hAnsi="Arial" w:cs="Arial"/>
          <w:sz w:val="20"/>
          <w:szCs w:val="20"/>
        </w:rPr>
        <w:t>нт</w:t>
      </w:r>
      <w:r w:rsidRPr="002251A4">
        <w:rPr>
          <w:rFonts w:ascii="Arial" w:hAnsi="Arial" w:cs="Arial"/>
          <w:spacing w:val="-1"/>
          <w:sz w:val="20"/>
          <w:szCs w:val="20"/>
        </w:rPr>
        <w:t>е</w:t>
      </w:r>
      <w:r w:rsidRPr="002251A4">
        <w:rPr>
          <w:rFonts w:ascii="Arial" w:hAnsi="Arial" w:cs="Arial"/>
          <w:sz w:val="20"/>
          <w:szCs w:val="20"/>
        </w:rPr>
        <w:t>за</w:t>
      </w:r>
      <w:r w:rsidRPr="002251A4">
        <w:rPr>
          <w:rFonts w:ascii="Arial" w:hAnsi="Arial" w:cs="Arial"/>
          <w:spacing w:val="15"/>
          <w:sz w:val="20"/>
          <w:szCs w:val="20"/>
        </w:rPr>
        <w:t xml:space="preserve"> </w:t>
      </w:r>
      <w:r w:rsidRPr="002251A4">
        <w:rPr>
          <w:rFonts w:ascii="Arial" w:hAnsi="Arial" w:cs="Arial"/>
          <w:spacing w:val="1"/>
          <w:sz w:val="20"/>
          <w:szCs w:val="20"/>
        </w:rPr>
        <w:t>TAG</w:t>
      </w:r>
      <w:r w:rsidRPr="002251A4">
        <w:rPr>
          <w:rFonts w:ascii="Arial" w:hAnsi="Arial" w:cs="Arial"/>
          <w:spacing w:val="15"/>
          <w:sz w:val="20"/>
          <w:szCs w:val="20"/>
        </w:rPr>
        <w:t xml:space="preserve"> </w:t>
      </w:r>
      <w:r w:rsidRPr="002251A4">
        <w:rPr>
          <w:rFonts w:ascii="Arial" w:hAnsi="Arial" w:cs="Arial"/>
          <w:sz w:val="20"/>
          <w:szCs w:val="20"/>
        </w:rPr>
        <w:t>у</w:t>
      </w:r>
      <w:r w:rsidRPr="002251A4">
        <w:rPr>
          <w:rFonts w:ascii="Arial" w:hAnsi="Arial" w:cs="Arial"/>
          <w:spacing w:val="14"/>
          <w:sz w:val="20"/>
          <w:szCs w:val="20"/>
        </w:rPr>
        <w:t xml:space="preserve"> </w:t>
      </w:r>
      <w:r w:rsidRPr="002251A4">
        <w:rPr>
          <w:rFonts w:ascii="Arial" w:hAnsi="Arial" w:cs="Arial"/>
          <w:sz w:val="20"/>
          <w:szCs w:val="20"/>
          <w:u w:val="single"/>
        </w:rPr>
        <w:t xml:space="preserve">                             </w:t>
      </w:r>
      <w:r w:rsidRPr="002251A4">
        <w:rPr>
          <w:rFonts w:ascii="Arial" w:hAnsi="Arial" w:cs="Arial"/>
          <w:sz w:val="20"/>
          <w:szCs w:val="20"/>
          <w:u w:val="single"/>
        </w:rPr>
        <w:tab/>
        <w:t xml:space="preserve"> </w:t>
      </w:r>
      <w:r w:rsidRPr="002251A4">
        <w:rPr>
          <w:rFonts w:ascii="Arial" w:hAnsi="Arial" w:cs="Arial"/>
          <w:sz w:val="20"/>
          <w:szCs w:val="20"/>
        </w:rPr>
        <w:t xml:space="preserve"> одвија </w:t>
      </w:r>
      <w:r w:rsidRPr="002251A4">
        <w:rPr>
          <w:rFonts w:ascii="Arial" w:hAnsi="Arial" w:cs="Arial"/>
          <w:position w:val="-1"/>
          <w:sz w:val="20"/>
          <w:szCs w:val="20"/>
        </w:rPr>
        <w:t>само</w:t>
      </w:r>
      <w:r w:rsidRPr="002251A4">
        <w:rPr>
          <w:rFonts w:ascii="Arial" w:hAnsi="Arial" w:cs="Arial"/>
          <w:spacing w:val="5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position w:val="-1"/>
          <w:sz w:val="20"/>
          <w:szCs w:val="20"/>
        </w:rPr>
        <w:t xml:space="preserve">ако се </w:t>
      </w:r>
      <w:r w:rsidRPr="002251A4">
        <w:rPr>
          <w:rFonts w:ascii="Arial" w:hAnsi="Arial" w:cs="Arial"/>
          <w:spacing w:val="1"/>
          <w:position w:val="-1"/>
          <w:sz w:val="20"/>
          <w:szCs w:val="20"/>
        </w:rPr>
        <w:t>о</w:t>
      </w:r>
      <w:r w:rsidRPr="002251A4">
        <w:rPr>
          <w:rFonts w:ascii="Arial" w:hAnsi="Arial" w:cs="Arial"/>
          <w:position w:val="-1"/>
          <w:sz w:val="20"/>
          <w:szCs w:val="20"/>
        </w:rPr>
        <w:t>дв</w:t>
      </w:r>
      <w:r w:rsidRPr="002251A4">
        <w:rPr>
          <w:rFonts w:ascii="Arial" w:hAnsi="Arial" w:cs="Arial"/>
          <w:spacing w:val="-1"/>
          <w:position w:val="-1"/>
          <w:sz w:val="20"/>
          <w:szCs w:val="20"/>
        </w:rPr>
        <w:t>и</w:t>
      </w:r>
      <w:r w:rsidRPr="002251A4">
        <w:rPr>
          <w:rFonts w:ascii="Arial" w:hAnsi="Arial" w:cs="Arial"/>
          <w:position w:val="-1"/>
          <w:sz w:val="20"/>
          <w:szCs w:val="20"/>
        </w:rPr>
        <w:t>ја</w:t>
      </w:r>
      <w:r w:rsidRPr="002251A4">
        <w:rPr>
          <w:rFonts w:ascii="Arial" w:hAnsi="Arial" w:cs="Arial"/>
          <w:spacing w:val="-1"/>
          <w:position w:val="-1"/>
          <w:sz w:val="20"/>
          <w:szCs w:val="20"/>
        </w:rPr>
        <w:t xml:space="preserve"> </w:t>
      </w:r>
      <w:r w:rsidRPr="002251A4">
        <w:rPr>
          <w:rFonts w:ascii="Arial" w:hAnsi="Arial" w:cs="Arial"/>
          <w:position w:val="-1"/>
          <w:sz w:val="20"/>
          <w:szCs w:val="20"/>
        </w:rPr>
        <w:t xml:space="preserve">и </w:t>
      </w:r>
      <w:r w:rsidRPr="002251A4">
        <w:rPr>
          <w:rFonts w:ascii="Arial" w:hAnsi="Arial" w:cs="Arial"/>
          <w:position w:val="-1"/>
          <w:sz w:val="20"/>
          <w:szCs w:val="20"/>
          <w:u w:val="single"/>
        </w:rPr>
        <w:t xml:space="preserve"> </w:t>
      </w:r>
      <w:r w:rsidRPr="002251A4">
        <w:rPr>
          <w:rFonts w:ascii="Arial" w:hAnsi="Arial" w:cs="Arial"/>
          <w:position w:val="-1"/>
          <w:sz w:val="20"/>
          <w:szCs w:val="20"/>
          <w:u w:val="single"/>
        </w:rPr>
        <w:tab/>
        <w:t xml:space="preserve">                                   </w:t>
      </w:r>
      <w:r w:rsidRPr="002251A4">
        <w:rPr>
          <w:rFonts w:ascii="Arial" w:hAnsi="Arial" w:cs="Arial"/>
          <w:position w:val="-1"/>
          <w:sz w:val="20"/>
          <w:szCs w:val="20"/>
        </w:rPr>
        <w:t>.</w:t>
      </w:r>
    </w:p>
    <w:p w:rsidR="002251A4" w:rsidRPr="002251A4" w:rsidRDefault="002251A4" w:rsidP="002251A4">
      <w:pPr>
        <w:pStyle w:val="NoSpacing"/>
        <w:rPr>
          <w:rFonts w:ascii="Arial" w:hAnsi="Arial" w:cs="Arial"/>
          <w:sz w:val="20"/>
          <w:szCs w:val="20"/>
        </w:rPr>
      </w:pPr>
      <w:r w:rsidRPr="002251A4">
        <w:rPr>
          <w:rFonts w:ascii="Arial" w:hAnsi="Arial" w:cs="Arial"/>
          <w:position w:val="-1"/>
          <w:sz w:val="20"/>
          <w:szCs w:val="20"/>
        </w:rPr>
        <w:t xml:space="preserve">38. Ацил трансферазе везују  </w:t>
      </w:r>
      <w:r w:rsidRPr="002251A4">
        <w:rPr>
          <w:rFonts w:ascii="Arial" w:hAnsi="Arial" w:cs="Arial"/>
          <w:position w:val="-1"/>
          <w:sz w:val="20"/>
          <w:szCs w:val="20"/>
          <w:u w:val="single"/>
        </w:rPr>
        <w:t xml:space="preserve">                             </w:t>
      </w:r>
      <w:r w:rsidRPr="002251A4">
        <w:rPr>
          <w:rFonts w:ascii="Arial" w:hAnsi="Arial" w:cs="Arial"/>
          <w:position w:val="-1"/>
          <w:sz w:val="20"/>
          <w:szCs w:val="20"/>
        </w:rPr>
        <w:t xml:space="preserve">за настали  </w:t>
      </w:r>
      <w:r w:rsidRPr="002251A4">
        <w:rPr>
          <w:rFonts w:ascii="Arial" w:hAnsi="Arial" w:cs="Arial"/>
          <w:position w:val="-1"/>
          <w:sz w:val="20"/>
          <w:szCs w:val="20"/>
          <w:u w:val="single"/>
        </w:rPr>
        <w:t xml:space="preserve">                          </w:t>
      </w:r>
      <w:r w:rsidRPr="002251A4">
        <w:rPr>
          <w:rFonts w:ascii="Arial" w:hAnsi="Arial" w:cs="Arial"/>
          <w:position w:val="-1"/>
          <w:sz w:val="20"/>
          <w:szCs w:val="20"/>
        </w:rPr>
        <w:t xml:space="preserve">  најпре у положају 1</w:t>
      </w:r>
      <w:r w:rsidRPr="002251A4">
        <w:rPr>
          <w:rFonts w:ascii="Arial" w:hAnsi="Arial" w:cs="Arial"/>
          <w:position w:val="-1"/>
          <w:sz w:val="20"/>
          <w:szCs w:val="20"/>
          <w:lang w:val="ru-RU"/>
        </w:rPr>
        <w:t>,</w:t>
      </w:r>
      <w:r w:rsidRPr="002251A4">
        <w:rPr>
          <w:rFonts w:ascii="Arial" w:hAnsi="Arial" w:cs="Arial"/>
          <w:position w:val="-1"/>
          <w:sz w:val="20"/>
          <w:szCs w:val="20"/>
        </w:rPr>
        <w:t xml:space="preserve"> а затим у положају 2 чиме настаје </w:t>
      </w:r>
      <w:r w:rsidRPr="002251A4">
        <w:rPr>
          <w:rFonts w:ascii="Arial" w:hAnsi="Arial" w:cs="Arial"/>
          <w:position w:val="-1"/>
          <w:sz w:val="20"/>
          <w:szCs w:val="20"/>
          <w:u w:val="single"/>
        </w:rPr>
        <w:t xml:space="preserve">                                         </w:t>
      </w:r>
      <w:r w:rsidRPr="002251A4">
        <w:rPr>
          <w:rFonts w:ascii="Arial" w:hAnsi="Arial" w:cs="Arial"/>
          <w:position w:val="-1"/>
          <w:sz w:val="20"/>
          <w:szCs w:val="20"/>
        </w:rPr>
        <w:t xml:space="preserve"> . Њеном дефосфорилацијом, ензим                </w:t>
      </w:r>
    </w:p>
    <w:p w:rsidR="00D3748C" w:rsidRPr="002251A4" w:rsidRDefault="002251A4" w:rsidP="002251A4">
      <w:pPr>
        <w:tabs>
          <w:tab w:val="left" w:pos="1172"/>
        </w:tabs>
        <w:spacing w:after="0" w:line="240" w:lineRule="auto"/>
        <w:rPr>
          <w:rFonts w:ascii="Arial" w:hAnsi="Arial" w:cs="Arial"/>
          <w:sz w:val="20"/>
          <w:szCs w:val="20"/>
          <w:lang w:val="sr-Cyrl-CS"/>
        </w:rPr>
      </w:pPr>
      <w:r w:rsidRPr="002251A4">
        <w:rPr>
          <w:rFonts w:ascii="Arial" w:hAnsi="Arial" w:cs="Arial"/>
          <w:sz w:val="20"/>
          <w:szCs w:val="20"/>
          <w:u w:val="single"/>
        </w:rPr>
        <w:t xml:space="preserve">                                      </w:t>
      </w:r>
      <w:r w:rsidRPr="002251A4">
        <w:rPr>
          <w:rFonts w:ascii="Arial" w:hAnsi="Arial" w:cs="Arial"/>
          <w:sz w:val="20"/>
          <w:szCs w:val="20"/>
        </w:rPr>
        <w:t xml:space="preserve"> настаје </w:t>
      </w:r>
      <w:r w:rsidRPr="002251A4">
        <w:rPr>
          <w:rFonts w:ascii="Arial" w:hAnsi="Arial" w:cs="Arial"/>
          <w:sz w:val="20"/>
          <w:szCs w:val="20"/>
          <w:u w:val="single"/>
        </w:rPr>
        <w:t xml:space="preserve">                                  </w:t>
      </w:r>
      <w:r w:rsidRPr="002251A4">
        <w:rPr>
          <w:rFonts w:ascii="Arial" w:hAnsi="Arial" w:cs="Arial"/>
          <w:sz w:val="20"/>
          <w:szCs w:val="20"/>
        </w:rPr>
        <w:t xml:space="preserve">за кога се у положају 3 везује трећи молекул претходно кативиране масне киселине </w:t>
      </w:r>
      <w:r w:rsidRPr="002251A4">
        <w:rPr>
          <w:rFonts w:ascii="Arial" w:hAnsi="Arial" w:cs="Arial"/>
          <w:sz w:val="20"/>
          <w:szCs w:val="20"/>
          <w:u w:val="single"/>
        </w:rPr>
        <w:t xml:space="preserve">                                              </w:t>
      </w:r>
      <w:r w:rsidRPr="002251A4">
        <w:rPr>
          <w:rFonts w:ascii="Arial" w:hAnsi="Arial" w:cs="Arial"/>
          <w:sz w:val="20"/>
          <w:szCs w:val="20"/>
        </w:rPr>
        <w:t xml:space="preserve"> , чиме је завршена синтеза </w:t>
      </w:r>
      <w:r w:rsidRPr="002251A4">
        <w:rPr>
          <w:rFonts w:ascii="Arial" w:hAnsi="Arial" w:cs="Arial"/>
          <w:sz w:val="20"/>
          <w:szCs w:val="20"/>
          <w:lang w:val="en-US"/>
        </w:rPr>
        <w:t>TAG</w:t>
      </w:r>
      <w:r w:rsidRPr="002251A4">
        <w:rPr>
          <w:rFonts w:ascii="Arial" w:hAnsi="Arial" w:cs="Arial"/>
          <w:sz w:val="20"/>
          <w:szCs w:val="20"/>
          <w:lang w:val="ru-RU"/>
        </w:rPr>
        <w:t>.</w:t>
      </w:r>
    </w:p>
    <w:sectPr w:rsidR="00D3748C" w:rsidRPr="002251A4" w:rsidSect="00D3748C">
      <w:type w:val="continuous"/>
      <w:pgSz w:w="11920" w:h="16840"/>
      <w:pgMar w:top="620" w:right="1020" w:bottom="280" w:left="102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B23A7" w:rsidRDefault="000B23A7">
      <w:r>
        <w:separator/>
      </w:r>
    </w:p>
  </w:endnote>
  <w:endnote w:type="continuationSeparator" w:id="0">
    <w:p w:rsidR="000B23A7" w:rsidRDefault="000B23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2F26" w:rsidRDefault="00DF2F26" w:rsidP="00FA15AA">
    <w:pPr>
      <w:pStyle w:val="Footer"/>
    </w:pPr>
    <w:r>
      <w:rPr>
        <w:lang w:val="sr-Cyrl-CS"/>
      </w:rPr>
      <w:tab/>
    </w:r>
    <w:r>
      <w:rPr>
        <w:lang w:val="sr-Cyrl-CS"/>
      </w:rPr>
      <w:tab/>
    </w:r>
    <w:r>
      <w:rPr>
        <w:lang w:val="sr-Cyrl-CS"/>
      </w:rPr>
      <w:tab/>
    </w:r>
    <w:r w:rsidR="000B23A7">
      <w:fldChar w:fldCharType="begin"/>
    </w:r>
    <w:r w:rsidR="000B23A7">
      <w:instrText xml:space="preserve"> PAGE   \* MERGEFORMAT </w:instrText>
    </w:r>
    <w:r w:rsidR="000B23A7">
      <w:fldChar w:fldCharType="separate"/>
    </w:r>
    <w:r w:rsidR="00B01748">
      <w:rPr>
        <w:noProof/>
      </w:rPr>
      <w:t>10</w:t>
    </w:r>
    <w:r w:rsidR="000B23A7">
      <w:rPr>
        <w:noProof/>
      </w:rPr>
      <w:fldChar w:fldCharType="end"/>
    </w:r>
  </w:p>
  <w:p w:rsidR="00DF2F26" w:rsidRDefault="00DF2F26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B23A7" w:rsidRDefault="000B23A7">
      <w:r>
        <w:separator/>
      </w:r>
    </w:p>
  </w:footnote>
  <w:footnote w:type="continuationSeparator" w:id="0">
    <w:p w:rsidR="000B23A7" w:rsidRDefault="000B23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64348B6"/>
    <w:multiLevelType w:val="hybridMultilevel"/>
    <w:tmpl w:val="645202A2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7863139"/>
    <w:multiLevelType w:val="hybridMultilevel"/>
    <w:tmpl w:val="88665086"/>
    <w:lvl w:ilvl="0" w:tplc="081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A4F06E0"/>
    <w:multiLevelType w:val="hybridMultilevel"/>
    <w:tmpl w:val="AC3AD3AE"/>
    <w:lvl w:ilvl="0" w:tplc="0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DE3813"/>
    <w:multiLevelType w:val="hybridMultilevel"/>
    <w:tmpl w:val="8AB0274E"/>
    <w:lvl w:ilvl="0" w:tplc="B4D27A74">
      <w:numFmt w:val="bullet"/>
      <w:lvlText w:val=""/>
      <w:lvlJc w:val="left"/>
      <w:pPr>
        <w:ind w:left="1440" w:hanging="360"/>
      </w:pPr>
      <w:rPr>
        <w:rFonts w:ascii="Wingdings" w:eastAsia="Times New Roman" w:hAnsi="Wingdings" w:cs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219576AB"/>
    <w:multiLevelType w:val="hybridMultilevel"/>
    <w:tmpl w:val="3A5E9F8A"/>
    <w:lvl w:ilvl="0" w:tplc="96DAC4B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ind w:left="1800" w:hanging="360"/>
      </w:pPr>
    </w:lvl>
    <w:lvl w:ilvl="2" w:tplc="081A001B" w:tentative="1">
      <w:start w:val="1"/>
      <w:numFmt w:val="lowerRoman"/>
      <w:lvlText w:val="%3."/>
      <w:lvlJc w:val="right"/>
      <w:pPr>
        <w:ind w:left="2520" w:hanging="180"/>
      </w:pPr>
    </w:lvl>
    <w:lvl w:ilvl="3" w:tplc="081A000F" w:tentative="1">
      <w:start w:val="1"/>
      <w:numFmt w:val="decimal"/>
      <w:lvlText w:val="%4."/>
      <w:lvlJc w:val="left"/>
      <w:pPr>
        <w:ind w:left="3240" w:hanging="360"/>
      </w:pPr>
    </w:lvl>
    <w:lvl w:ilvl="4" w:tplc="081A0019" w:tentative="1">
      <w:start w:val="1"/>
      <w:numFmt w:val="lowerLetter"/>
      <w:lvlText w:val="%5."/>
      <w:lvlJc w:val="left"/>
      <w:pPr>
        <w:ind w:left="3960" w:hanging="360"/>
      </w:pPr>
    </w:lvl>
    <w:lvl w:ilvl="5" w:tplc="081A001B" w:tentative="1">
      <w:start w:val="1"/>
      <w:numFmt w:val="lowerRoman"/>
      <w:lvlText w:val="%6."/>
      <w:lvlJc w:val="right"/>
      <w:pPr>
        <w:ind w:left="4680" w:hanging="180"/>
      </w:pPr>
    </w:lvl>
    <w:lvl w:ilvl="6" w:tplc="081A000F" w:tentative="1">
      <w:start w:val="1"/>
      <w:numFmt w:val="decimal"/>
      <w:lvlText w:val="%7."/>
      <w:lvlJc w:val="left"/>
      <w:pPr>
        <w:ind w:left="5400" w:hanging="360"/>
      </w:pPr>
    </w:lvl>
    <w:lvl w:ilvl="7" w:tplc="081A0019" w:tentative="1">
      <w:start w:val="1"/>
      <w:numFmt w:val="lowerLetter"/>
      <w:lvlText w:val="%8."/>
      <w:lvlJc w:val="left"/>
      <w:pPr>
        <w:ind w:left="6120" w:hanging="360"/>
      </w:pPr>
    </w:lvl>
    <w:lvl w:ilvl="8" w:tplc="08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1A624E4"/>
    <w:multiLevelType w:val="hybridMultilevel"/>
    <w:tmpl w:val="DE8E7658"/>
    <w:lvl w:ilvl="0" w:tplc="081A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6">
    <w:nsid w:val="24783FB9"/>
    <w:multiLevelType w:val="hybridMultilevel"/>
    <w:tmpl w:val="A28C425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C70770C"/>
    <w:multiLevelType w:val="hybridMultilevel"/>
    <w:tmpl w:val="5FB298FA"/>
    <w:lvl w:ilvl="0" w:tplc="EC6CA07C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EF103F4"/>
    <w:multiLevelType w:val="hybridMultilevel"/>
    <w:tmpl w:val="108C4D2E"/>
    <w:lvl w:ilvl="0" w:tplc="B4D27A74">
      <w:numFmt w:val="bullet"/>
      <w:lvlText w:val=""/>
      <w:lvlJc w:val="left"/>
      <w:pPr>
        <w:ind w:left="720" w:hanging="360"/>
      </w:pPr>
      <w:rPr>
        <w:rFonts w:ascii="Wingdings" w:eastAsia="Times New Roman" w:hAnsi="Wingdings" w:cs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BFC02F1"/>
    <w:multiLevelType w:val="hybridMultilevel"/>
    <w:tmpl w:val="8A848E8A"/>
    <w:lvl w:ilvl="0" w:tplc="DCB6B57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2DE6F0E"/>
    <w:multiLevelType w:val="multilevel"/>
    <w:tmpl w:val="96DC0DC0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3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D2C52F8"/>
    <w:multiLevelType w:val="hybridMultilevel"/>
    <w:tmpl w:val="9200A11A"/>
    <w:lvl w:ilvl="0" w:tplc="08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E0D1A18"/>
    <w:multiLevelType w:val="hybridMultilevel"/>
    <w:tmpl w:val="62CEE0B0"/>
    <w:lvl w:ilvl="0" w:tplc="08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A1B057D"/>
    <w:multiLevelType w:val="hybridMultilevel"/>
    <w:tmpl w:val="8C5E5752"/>
    <w:lvl w:ilvl="0" w:tplc="0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AF11451"/>
    <w:multiLevelType w:val="multilevel"/>
    <w:tmpl w:val="2A822C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19F667B"/>
    <w:multiLevelType w:val="multilevel"/>
    <w:tmpl w:val="347CD306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3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80F5D5C"/>
    <w:multiLevelType w:val="hybridMultilevel"/>
    <w:tmpl w:val="A0CA0E1C"/>
    <w:lvl w:ilvl="0" w:tplc="08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8F7243A"/>
    <w:multiLevelType w:val="hybridMultilevel"/>
    <w:tmpl w:val="442488EC"/>
    <w:lvl w:ilvl="0" w:tplc="0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E7D7340"/>
    <w:multiLevelType w:val="hybridMultilevel"/>
    <w:tmpl w:val="37F2C52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714B22A0"/>
    <w:multiLevelType w:val="hybridMultilevel"/>
    <w:tmpl w:val="14B4B69E"/>
    <w:lvl w:ilvl="0" w:tplc="0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6F43F08"/>
    <w:multiLevelType w:val="hybridMultilevel"/>
    <w:tmpl w:val="8B465FE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1"/>
  </w:num>
  <w:num w:numId="3">
    <w:abstractNumId w:val="13"/>
  </w:num>
  <w:num w:numId="4">
    <w:abstractNumId w:val="2"/>
  </w:num>
  <w:num w:numId="5">
    <w:abstractNumId w:val="19"/>
  </w:num>
  <w:num w:numId="6">
    <w:abstractNumId w:val="17"/>
  </w:num>
  <w:num w:numId="7">
    <w:abstractNumId w:val="5"/>
  </w:num>
  <w:num w:numId="8">
    <w:abstractNumId w:val="7"/>
  </w:num>
  <w:num w:numId="9">
    <w:abstractNumId w:val="9"/>
  </w:num>
  <w:num w:numId="10">
    <w:abstractNumId w:val="15"/>
  </w:num>
  <w:num w:numId="11">
    <w:abstractNumId w:val="10"/>
  </w:num>
  <w:num w:numId="12">
    <w:abstractNumId w:val="6"/>
  </w:num>
  <w:num w:numId="13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1"/>
  </w:num>
  <w:num w:numId="15">
    <w:abstractNumId w:val="20"/>
  </w:num>
  <w:num w:numId="16">
    <w:abstractNumId w:val="16"/>
  </w:num>
  <w:num w:numId="17">
    <w:abstractNumId w:val="12"/>
  </w:num>
  <w:num w:numId="18">
    <w:abstractNumId w:val="0"/>
  </w:num>
  <w:num w:numId="19">
    <w:abstractNumId w:val="14"/>
  </w:num>
  <w:num w:numId="20">
    <w:abstractNumId w:val="18"/>
  </w:num>
  <w:num w:numId="21">
    <w:abstractNumId w:val="8"/>
  </w:num>
  <w:num w:numId="2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30AA"/>
    <w:rsid w:val="00001BA7"/>
    <w:rsid w:val="00006570"/>
    <w:rsid w:val="000218D0"/>
    <w:rsid w:val="00026C0E"/>
    <w:rsid w:val="00033CF8"/>
    <w:rsid w:val="00052E31"/>
    <w:rsid w:val="000546CA"/>
    <w:rsid w:val="00055498"/>
    <w:rsid w:val="00055FC1"/>
    <w:rsid w:val="00073F69"/>
    <w:rsid w:val="0008256E"/>
    <w:rsid w:val="00090706"/>
    <w:rsid w:val="00091B66"/>
    <w:rsid w:val="00093C0F"/>
    <w:rsid w:val="000A3F2A"/>
    <w:rsid w:val="000A4B76"/>
    <w:rsid w:val="000B23A7"/>
    <w:rsid w:val="000C6561"/>
    <w:rsid w:val="000D17FD"/>
    <w:rsid w:val="000D5CDF"/>
    <w:rsid w:val="000E314F"/>
    <w:rsid w:val="000E630C"/>
    <w:rsid w:val="000F6877"/>
    <w:rsid w:val="00121114"/>
    <w:rsid w:val="00136A3D"/>
    <w:rsid w:val="001674FA"/>
    <w:rsid w:val="00167E2D"/>
    <w:rsid w:val="00182DE1"/>
    <w:rsid w:val="0018325E"/>
    <w:rsid w:val="00184C07"/>
    <w:rsid w:val="00193868"/>
    <w:rsid w:val="00195B43"/>
    <w:rsid w:val="00196FB2"/>
    <w:rsid w:val="001A2B7E"/>
    <w:rsid w:val="001B2276"/>
    <w:rsid w:val="001B6810"/>
    <w:rsid w:val="001D16F4"/>
    <w:rsid w:val="001D3D4D"/>
    <w:rsid w:val="001D794A"/>
    <w:rsid w:val="001E5104"/>
    <w:rsid w:val="001E6482"/>
    <w:rsid w:val="002251A4"/>
    <w:rsid w:val="00231723"/>
    <w:rsid w:val="002342A0"/>
    <w:rsid w:val="00242BB0"/>
    <w:rsid w:val="00244C35"/>
    <w:rsid w:val="00255975"/>
    <w:rsid w:val="00264284"/>
    <w:rsid w:val="0027213C"/>
    <w:rsid w:val="002741E3"/>
    <w:rsid w:val="002859C0"/>
    <w:rsid w:val="00297866"/>
    <w:rsid w:val="002D2887"/>
    <w:rsid w:val="002D3428"/>
    <w:rsid w:val="002D6755"/>
    <w:rsid w:val="002D7B79"/>
    <w:rsid w:val="002E6B50"/>
    <w:rsid w:val="002F032C"/>
    <w:rsid w:val="003029E1"/>
    <w:rsid w:val="0030555A"/>
    <w:rsid w:val="0031026A"/>
    <w:rsid w:val="00313035"/>
    <w:rsid w:val="00315EF7"/>
    <w:rsid w:val="003308E1"/>
    <w:rsid w:val="003345A5"/>
    <w:rsid w:val="00360390"/>
    <w:rsid w:val="00360E4C"/>
    <w:rsid w:val="003817D4"/>
    <w:rsid w:val="0038388A"/>
    <w:rsid w:val="003918A2"/>
    <w:rsid w:val="003919A6"/>
    <w:rsid w:val="003A54DA"/>
    <w:rsid w:val="003C008F"/>
    <w:rsid w:val="003C6BE3"/>
    <w:rsid w:val="003C7BB9"/>
    <w:rsid w:val="003D480D"/>
    <w:rsid w:val="003E6972"/>
    <w:rsid w:val="003F32F5"/>
    <w:rsid w:val="004033E1"/>
    <w:rsid w:val="004209EC"/>
    <w:rsid w:val="00425752"/>
    <w:rsid w:val="00426DF8"/>
    <w:rsid w:val="00465173"/>
    <w:rsid w:val="00474626"/>
    <w:rsid w:val="004760B6"/>
    <w:rsid w:val="004821F2"/>
    <w:rsid w:val="004830AA"/>
    <w:rsid w:val="00490994"/>
    <w:rsid w:val="004A2159"/>
    <w:rsid w:val="004D5BC1"/>
    <w:rsid w:val="00502CAB"/>
    <w:rsid w:val="00545938"/>
    <w:rsid w:val="00545DF3"/>
    <w:rsid w:val="00554D41"/>
    <w:rsid w:val="00556D56"/>
    <w:rsid w:val="00584EDC"/>
    <w:rsid w:val="00594AE3"/>
    <w:rsid w:val="005A0627"/>
    <w:rsid w:val="005B547B"/>
    <w:rsid w:val="005C0757"/>
    <w:rsid w:val="005C3EF5"/>
    <w:rsid w:val="005C5728"/>
    <w:rsid w:val="005D252B"/>
    <w:rsid w:val="005D3945"/>
    <w:rsid w:val="005E043B"/>
    <w:rsid w:val="005F2BC3"/>
    <w:rsid w:val="00606B01"/>
    <w:rsid w:val="00616860"/>
    <w:rsid w:val="00620C40"/>
    <w:rsid w:val="00625C0E"/>
    <w:rsid w:val="00640411"/>
    <w:rsid w:val="0065045C"/>
    <w:rsid w:val="006517E8"/>
    <w:rsid w:val="00654984"/>
    <w:rsid w:val="00662471"/>
    <w:rsid w:val="006D468E"/>
    <w:rsid w:val="006E509A"/>
    <w:rsid w:val="006E619F"/>
    <w:rsid w:val="00701A83"/>
    <w:rsid w:val="007028AD"/>
    <w:rsid w:val="007125E5"/>
    <w:rsid w:val="007205C0"/>
    <w:rsid w:val="00722B4D"/>
    <w:rsid w:val="00726669"/>
    <w:rsid w:val="00731921"/>
    <w:rsid w:val="00736BA4"/>
    <w:rsid w:val="00744DE7"/>
    <w:rsid w:val="007866D4"/>
    <w:rsid w:val="00793A94"/>
    <w:rsid w:val="007B339C"/>
    <w:rsid w:val="007E002D"/>
    <w:rsid w:val="00897AD9"/>
    <w:rsid w:val="008B10CD"/>
    <w:rsid w:val="008C2C61"/>
    <w:rsid w:val="008D074C"/>
    <w:rsid w:val="008D3084"/>
    <w:rsid w:val="008E31FC"/>
    <w:rsid w:val="00907280"/>
    <w:rsid w:val="0092263A"/>
    <w:rsid w:val="00934CD9"/>
    <w:rsid w:val="00945860"/>
    <w:rsid w:val="009529A0"/>
    <w:rsid w:val="00966A6E"/>
    <w:rsid w:val="009854E3"/>
    <w:rsid w:val="00985C69"/>
    <w:rsid w:val="0099348A"/>
    <w:rsid w:val="009961DF"/>
    <w:rsid w:val="009D40D4"/>
    <w:rsid w:val="00A15946"/>
    <w:rsid w:val="00A40DEA"/>
    <w:rsid w:val="00A50B0B"/>
    <w:rsid w:val="00A71017"/>
    <w:rsid w:val="00A81B43"/>
    <w:rsid w:val="00A84DA8"/>
    <w:rsid w:val="00AA1725"/>
    <w:rsid w:val="00AA1A2D"/>
    <w:rsid w:val="00AA43C2"/>
    <w:rsid w:val="00AC1F2B"/>
    <w:rsid w:val="00AD5EF4"/>
    <w:rsid w:val="00B012E0"/>
    <w:rsid w:val="00B0141A"/>
    <w:rsid w:val="00B01748"/>
    <w:rsid w:val="00B02661"/>
    <w:rsid w:val="00B0619A"/>
    <w:rsid w:val="00B70CD3"/>
    <w:rsid w:val="00B7418A"/>
    <w:rsid w:val="00B80BFA"/>
    <w:rsid w:val="00B83CD4"/>
    <w:rsid w:val="00B871A5"/>
    <w:rsid w:val="00BB1DFA"/>
    <w:rsid w:val="00BC5E83"/>
    <w:rsid w:val="00BD39D8"/>
    <w:rsid w:val="00BD7502"/>
    <w:rsid w:val="00BF2AC1"/>
    <w:rsid w:val="00C1191D"/>
    <w:rsid w:val="00C121B4"/>
    <w:rsid w:val="00C3019E"/>
    <w:rsid w:val="00C358A6"/>
    <w:rsid w:val="00C41103"/>
    <w:rsid w:val="00C77FE9"/>
    <w:rsid w:val="00C855F7"/>
    <w:rsid w:val="00C8734C"/>
    <w:rsid w:val="00CA0E74"/>
    <w:rsid w:val="00CC12D9"/>
    <w:rsid w:val="00CC4AE1"/>
    <w:rsid w:val="00CC6B32"/>
    <w:rsid w:val="00CE6EDE"/>
    <w:rsid w:val="00CF0AD5"/>
    <w:rsid w:val="00D219F7"/>
    <w:rsid w:val="00D343AB"/>
    <w:rsid w:val="00D3748C"/>
    <w:rsid w:val="00D37B75"/>
    <w:rsid w:val="00D435E9"/>
    <w:rsid w:val="00D54F99"/>
    <w:rsid w:val="00D841F5"/>
    <w:rsid w:val="00D85B0C"/>
    <w:rsid w:val="00D86232"/>
    <w:rsid w:val="00DB6201"/>
    <w:rsid w:val="00DC20A8"/>
    <w:rsid w:val="00DC2A6C"/>
    <w:rsid w:val="00DD5C30"/>
    <w:rsid w:val="00DE584D"/>
    <w:rsid w:val="00DF2F26"/>
    <w:rsid w:val="00DF5331"/>
    <w:rsid w:val="00E14086"/>
    <w:rsid w:val="00E1489C"/>
    <w:rsid w:val="00E30D03"/>
    <w:rsid w:val="00E45DC2"/>
    <w:rsid w:val="00E703C7"/>
    <w:rsid w:val="00E70D44"/>
    <w:rsid w:val="00E817EE"/>
    <w:rsid w:val="00E949B8"/>
    <w:rsid w:val="00EA1B97"/>
    <w:rsid w:val="00EA4EA8"/>
    <w:rsid w:val="00EA587D"/>
    <w:rsid w:val="00EC3BF2"/>
    <w:rsid w:val="00ED44CD"/>
    <w:rsid w:val="00ED5378"/>
    <w:rsid w:val="00EE7DC0"/>
    <w:rsid w:val="00EF3AD6"/>
    <w:rsid w:val="00EF693B"/>
    <w:rsid w:val="00F21627"/>
    <w:rsid w:val="00F2255A"/>
    <w:rsid w:val="00F350CF"/>
    <w:rsid w:val="00F37BB3"/>
    <w:rsid w:val="00F431EA"/>
    <w:rsid w:val="00F7119D"/>
    <w:rsid w:val="00F81924"/>
    <w:rsid w:val="00F86F47"/>
    <w:rsid w:val="00FA01A8"/>
    <w:rsid w:val="00FA15AA"/>
    <w:rsid w:val="00FA2627"/>
    <w:rsid w:val="00FB5415"/>
    <w:rsid w:val="00FD550C"/>
    <w:rsid w:val="00FE7E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3367F3D3-0A52-4B33-B42E-5054D1DCD4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30AA"/>
    <w:pPr>
      <w:spacing w:after="200" w:line="276" w:lineRule="auto"/>
    </w:pPr>
    <w:rPr>
      <w:rFonts w:ascii="Calibri" w:eastAsia="Calibri" w:hAnsi="Calibri"/>
      <w:sz w:val="22"/>
      <w:szCs w:val="22"/>
      <w:lang w:val="sr-Latn-CS"/>
    </w:rPr>
  </w:style>
  <w:style w:type="paragraph" w:styleId="Heading2">
    <w:name w:val="heading 2"/>
    <w:basedOn w:val="Normal"/>
    <w:next w:val="Normal"/>
    <w:link w:val="Heading2Char"/>
    <w:qFormat/>
    <w:rsid w:val="004830AA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4830AA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qFormat/>
    <w:rsid w:val="004830AA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4830AA"/>
    <w:pPr>
      <w:tabs>
        <w:tab w:val="center" w:pos="4535"/>
        <w:tab w:val="right" w:pos="9071"/>
      </w:tabs>
    </w:pPr>
  </w:style>
  <w:style w:type="character" w:customStyle="1" w:styleId="FooterChar">
    <w:name w:val="Footer Char"/>
    <w:link w:val="Footer"/>
    <w:uiPriority w:val="99"/>
    <w:rsid w:val="004830AA"/>
    <w:rPr>
      <w:rFonts w:ascii="Calibri" w:eastAsia="Calibri" w:hAnsi="Calibri"/>
      <w:sz w:val="22"/>
      <w:szCs w:val="22"/>
      <w:lang w:val="sr-Latn-CS" w:eastAsia="en-US" w:bidi="ar-SA"/>
    </w:rPr>
  </w:style>
  <w:style w:type="character" w:customStyle="1" w:styleId="Heading2Char">
    <w:name w:val="Heading 2 Char"/>
    <w:link w:val="Heading2"/>
    <w:rsid w:val="004830AA"/>
    <w:rPr>
      <w:rFonts w:ascii="Cambria" w:hAnsi="Cambria"/>
      <w:b/>
      <w:bCs/>
      <w:i/>
      <w:iCs/>
      <w:sz w:val="28"/>
      <w:szCs w:val="28"/>
      <w:lang w:val="sr-Latn-CS" w:eastAsia="en-US" w:bidi="ar-SA"/>
    </w:rPr>
  </w:style>
  <w:style w:type="character" w:customStyle="1" w:styleId="Heading3Char">
    <w:name w:val="Heading 3 Char"/>
    <w:link w:val="Heading3"/>
    <w:rsid w:val="004830AA"/>
    <w:rPr>
      <w:rFonts w:ascii="Cambria" w:hAnsi="Cambria"/>
      <w:b/>
      <w:bCs/>
      <w:sz w:val="26"/>
      <w:szCs w:val="26"/>
      <w:lang w:val="sr-Latn-CS" w:eastAsia="en-US" w:bidi="ar-SA"/>
    </w:rPr>
  </w:style>
  <w:style w:type="character" w:styleId="Hyperlink">
    <w:name w:val="Hyperlink"/>
    <w:unhideWhenUsed/>
    <w:rsid w:val="004830AA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rsid w:val="00A40DEA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uiPriority w:val="99"/>
    <w:unhideWhenUsed/>
    <w:rsid w:val="00CC4AE1"/>
    <w:pPr>
      <w:spacing w:after="0" w:line="240" w:lineRule="auto"/>
    </w:pPr>
    <w:rPr>
      <w:rFonts w:ascii="Tahoma" w:eastAsia="Times New Roman" w:hAnsi="Tahoma" w:cs="Tahoma"/>
      <w:sz w:val="16"/>
      <w:szCs w:val="16"/>
      <w:lang w:val="en-US"/>
    </w:rPr>
  </w:style>
  <w:style w:type="character" w:customStyle="1" w:styleId="BalloonTextChar">
    <w:name w:val="Balloon Text Char"/>
    <w:link w:val="BalloonText"/>
    <w:uiPriority w:val="99"/>
    <w:rsid w:val="00CC4AE1"/>
    <w:rPr>
      <w:rFonts w:ascii="Tahoma" w:hAnsi="Tahoma" w:cs="Tahoma"/>
      <w:sz w:val="16"/>
      <w:szCs w:val="16"/>
    </w:rPr>
  </w:style>
  <w:style w:type="character" w:customStyle="1" w:styleId="HeaderChar">
    <w:name w:val="Header Char"/>
    <w:link w:val="Header"/>
    <w:uiPriority w:val="99"/>
    <w:rsid w:val="00CC4AE1"/>
    <w:rPr>
      <w:rFonts w:ascii="Calibri" w:eastAsia="Calibri" w:hAnsi="Calibri"/>
      <w:sz w:val="22"/>
      <w:szCs w:val="22"/>
      <w:lang w:val="sr-Latn-CS"/>
    </w:rPr>
  </w:style>
  <w:style w:type="paragraph" w:styleId="NoSpacing">
    <w:name w:val="No Spacing"/>
    <w:uiPriority w:val="1"/>
    <w:qFormat/>
    <w:rsid w:val="00CC4AE1"/>
    <w:rPr>
      <w:rFonts w:ascii="Calibri" w:eastAsia="Calibri" w:hAnsi="Calibri"/>
      <w:sz w:val="22"/>
      <w:szCs w:val="22"/>
      <w:lang w:val="sr-Latn-C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1889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yperlink" Target="http://en.wikipedia.org/wiki/Lipoprotein_lipase" TargetMode="External"/><Relationship Id="rId39" Type="http://schemas.openxmlformats.org/officeDocument/2006/relationships/image" Target="media/image31.emf"/><Relationship Id="rId21" Type="http://schemas.openxmlformats.org/officeDocument/2006/relationships/image" Target="media/image15.png"/><Relationship Id="rId34" Type="http://schemas.openxmlformats.org/officeDocument/2006/relationships/image" Target="media/image27.emf"/><Relationship Id="rId42" Type="http://schemas.openxmlformats.org/officeDocument/2006/relationships/image" Target="media/image34.emf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2.emf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5.emf"/><Relationship Id="rId37" Type="http://schemas.openxmlformats.org/officeDocument/2006/relationships/image" Target="media/image29.emf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4.emf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0.emf"/><Relationship Id="rId30" Type="http://schemas.openxmlformats.org/officeDocument/2006/relationships/image" Target="media/image23.png"/><Relationship Id="rId35" Type="http://schemas.openxmlformats.org/officeDocument/2006/relationships/footer" Target="footer1.xml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theme" Target="theme/theme1.xml"/><Relationship Id="rId8" Type="http://schemas.openxmlformats.org/officeDocument/2006/relationships/image" Target="media/image2.jpeg"/><Relationship Id="rId51" Type="http://schemas.openxmlformats.org/officeDocument/2006/relationships/image" Target="media/image43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6.jpeg"/><Relationship Id="rId38" Type="http://schemas.openxmlformats.org/officeDocument/2006/relationships/image" Target="media/image30.emf"/><Relationship Id="rId46" Type="http://schemas.openxmlformats.org/officeDocument/2006/relationships/image" Target="media/image38.png"/><Relationship Id="rId20" Type="http://schemas.openxmlformats.org/officeDocument/2006/relationships/image" Target="media/image14.jpeg"/><Relationship Id="rId41" Type="http://schemas.openxmlformats.org/officeDocument/2006/relationships/image" Target="media/image33.jpeg"/><Relationship Id="rId54" Type="http://schemas.openxmlformats.org/officeDocument/2006/relationships/image" Target="media/image4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1.emf"/><Relationship Id="rId36" Type="http://schemas.openxmlformats.org/officeDocument/2006/relationships/image" Target="media/image28.emf"/><Relationship Id="rId49" Type="http://schemas.openxmlformats.org/officeDocument/2006/relationships/image" Target="media/image4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24</Pages>
  <Words>9513</Words>
  <Characters>54225</Characters>
  <Application>Microsoft Office Word</Application>
  <DocSecurity>0</DocSecurity>
  <Lines>451</Lines>
  <Paragraphs>127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17</vt:lpstr>
    </vt:vector>
  </TitlesOfParts>
  <Company>Kuca</Company>
  <LinksUpToDate>false</LinksUpToDate>
  <CharactersWithSpaces>63611</CharactersWithSpaces>
  <SharedDoc>false</SharedDoc>
  <HLinks>
    <vt:vector size="6" baseType="variant">
      <vt:variant>
        <vt:i4>7864331</vt:i4>
      </vt:variant>
      <vt:variant>
        <vt:i4>0</vt:i4>
      </vt:variant>
      <vt:variant>
        <vt:i4>0</vt:i4>
      </vt:variant>
      <vt:variant>
        <vt:i4>5</vt:i4>
      </vt:variant>
      <vt:variant>
        <vt:lpwstr>http://en.wikipedia.org/wiki/Lipoprotein_lipase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17</dc:title>
  <dc:subject/>
  <dc:creator>Ivanka Zelen</dc:creator>
  <cp:keywords/>
  <cp:lastModifiedBy>snskg1</cp:lastModifiedBy>
  <cp:revision>2</cp:revision>
  <dcterms:created xsi:type="dcterms:W3CDTF">2022-08-23T09:40:00Z</dcterms:created>
  <dcterms:modified xsi:type="dcterms:W3CDTF">2022-08-23T09:40:00Z</dcterms:modified>
</cp:coreProperties>
</file>